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403AD" w14:textId="7BE30B33" w:rsidR="00066AB9" w:rsidRPr="00A6763A" w:rsidRDefault="00066AB9" w:rsidP="00066AB9">
      <w:pPr>
        <w:snapToGrid w:val="0"/>
        <w:spacing w:beforeLines="50" w:before="120"/>
        <w:jc w:val="both"/>
        <w:rPr>
          <w:rFonts w:ascii="Arial" w:eastAsia="Batang" w:hAnsi="Arial" w:cs="Arial"/>
          <w:b/>
          <w:bCs/>
          <w:lang w:val="sv-SE" w:eastAsia="en-US"/>
        </w:rPr>
      </w:pPr>
      <w:r w:rsidRPr="00A6763A">
        <w:rPr>
          <w:rFonts w:ascii="Arial" w:eastAsia="Batang" w:hAnsi="Arial" w:cs="Arial"/>
          <w:b/>
          <w:bCs/>
          <w:lang w:val="sv-SE" w:eastAsia="en-US"/>
        </w:rPr>
        <w:t>3GPP TSG RAN WG1 #11</w:t>
      </w:r>
      <w:r w:rsidR="00A6763A" w:rsidRPr="00A6763A">
        <w:rPr>
          <w:rFonts w:ascii="Arial" w:eastAsia="Batang" w:hAnsi="Arial" w:cs="Arial"/>
          <w:b/>
          <w:bCs/>
          <w:lang w:val="sv-SE" w:eastAsia="en-US"/>
        </w:rPr>
        <w:t>6</w:t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  <w:t xml:space="preserve"> </w:t>
      </w:r>
      <w:r w:rsidRPr="00A6763A">
        <w:rPr>
          <w:rFonts w:ascii="Arial" w:eastAsia="Batang" w:hAnsi="Arial" w:cs="Arial"/>
          <w:b/>
          <w:bCs/>
          <w:lang w:val="sv-SE" w:eastAsia="en-US"/>
        </w:rPr>
        <w:tab/>
        <w:t xml:space="preserve">        R1-2</w:t>
      </w:r>
      <w:r w:rsidR="005850C6">
        <w:rPr>
          <w:rFonts w:ascii="Arial" w:eastAsia="Batang" w:hAnsi="Arial" w:cs="Arial"/>
          <w:b/>
          <w:bCs/>
          <w:lang w:val="sv-SE" w:eastAsia="en-US"/>
        </w:rPr>
        <w:t>4</w:t>
      </w:r>
      <w:r w:rsidR="00031B8D">
        <w:rPr>
          <w:rFonts w:ascii="Arial" w:eastAsia="Batang" w:hAnsi="Arial" w:cs="Arial"/>
          <w:b/>
          <w:bCs/>
          <w:lang w:val="sv-SE" w:eastAsia="en-US"/>
        </w:rPr>
        <w:t>00807</w:t>
      </w:r>
    </w:p>
    <w:p w14:paraId="629DEFD1" w14:textId="65099A8A" w:rsidR="00066AB9" w:rsidRPr="00066AB9" w:rsidRDefault="00147BA5" w:rsidP="00066AB9">
      <w:pPr>
        <w:snapToGrid w:val="0"/>
        <w:spacing w:beforeLines="50" w:before="120"/>
        <w:ind w:left="2393" w:hangingChars="993" w:hanging="2393"/>
        <w:jc w:val="both"/>
        <w:rPr>
          <w:rFonts w:ascii="Arial" w:eastAsia="SimSun" w:hAnsi="Arial" w:cs="Arial"/>
          <w:b/>
          <w:bCs/>
          <w:lang w:eastAsia="zh-CN"/>
        </w:rPr>
      </w:pPr>
      <w:r w:rsidRPr="00147BA5">
        <w:rPr>
          <w:rFonts w:ascii="Arial" w:eastAsia="SimSun" w:hAnsi="Arial" w:cs="Arial"/>
          <w:b/>
          <w:bCs/>
          <w:lang w:eastAsia="zh-CN"/>
        </w:rPr>
        <w:t>Athens, Greece, February 26th – March 1st, 2024</w:t>
      </w:r>
    </w:p>
    <w:p w14:paraId="60061B63" w14:textId="77777777" w:rsidR="00066AB9" w:rsidRPr="00066AB9" w:rsidRDefault="00066AB9" w:rsidP="00066AB9">
      <w:pPr>
        <w:tabs>
          <w:tab w:val="left" w:pos="1800"/>
          <w:tab w:val="right" w:pos="9072"/>
        </w:tabs>
        <w:ind w:left="1800" w:hanging="1800"/>
        <w:rPr>
          <w:rFonts w:ascii="Times New Roman" w:eastAsia="SimSun" w:hAnsi="Times New Roman" w:cs="Times New Roman"/>
          <w:b/>
          <w:sz w:val="22"/>
          <w:szCs w:val="22"/>
          <w:lang w:val="en-US" w:eastAsia="zh-CN"/>
        </w:rPr>
      </w:pPr>
    </w:p>
    <w:p w14:paraId="65558578" w14:textId="00BF7BA7" w:rsidR="00066AB9" w:rsidRPr="00066AB9" w:rsidRDefault="00066AB9" w:rsidP="00066AB9">
      <w:pPr>
        <w:snapToGrid w:val="0"/>
        <w:ind w:left="2339" w:hangingChars="993" w:hanging="2339"/>
        <w:jc w:val="both"/>
        <w:rPr>
          <w:rFonts w:ascii="Arial" w:eastAsia="SimSun" w:hAnsi="Arial" w:cs="Arial"/>
          <w:b/>
          <w:bCs/>
          <w:lang w:eastAsia="zh-CN"/>
        </w:rPr>
      </w:pPr>
      <w:bookmarkStart w:id="0" w:name="Source"/>
      <w:bookmarkStart w:id="1" w:name="DocumentFor"/>
      <w:bookmarkEnd w:id="0"/>
      <w:bookmarkEnd w:id="1"/>
      <w:r w:rsidRPr="00066AB9">
        <w:rPr>
          <w:rFonts w:ascii="Arial" w:eastAsia="Batang" w:hAnsi="Arial" w:cs="Arial"/>
          <w:b/>
          <w:bCs/>
          <w:lang w:eastAsia="en-US"/>
        </w:rPr>
        <w:t>Agenda item:</w:t>
      </w:r>
      <w:r w:rsidRPr="00066AB9">
        <w:rPr>
          <w:rFonts w:ascii="Arial" w:eastAsia="Batang" w:hAnsi="Arial" w:cs="Arial" w:hint="eastAsia"/>
          <w:b/>
          <w:bCs/>
          <w:lang w:eastAsia="en-US"/>
        </w:rPr>
        <w:tab/>
      </w:r>
      <w:r w:rsidR="00B75FCA">
        <w:rPr>
          <w:rFonts w:ascii="Arial" w:eastAsia="Batang" w:hAnsi="Arial" w:cs="Arial"/>
          <w:b/>
          <w:bCs/>
          <w:lang w:eastAsia="en-US"/>
        </w:rPr>
        <w:t>9.5.2</w:t>
      </w:r>
    </w:p>
    <w:p w14:paraId="2B78142C" w14:textId="77777777" w:rsidR="00CD32EE" w:rsidRDefault="00990F4F" w:rsidP="006512FD">
      <w:pPr>
        <w:snapToGrid w:val="0"/>
        <w:spacing w:before="240" w:after="240"/>
        <w:ind w:left="2339" w:hangingChars="993" w:hanging="2339"/>
        <w:jc w:val="both"/>
        <w:rPr>
          <w:rFonts w:ascii="Arial" w:eastAsia="SimSun" w:hAnsi="Arial" w:cs="Arial"/>
          <w:b/>
          <w:bCs/>
          <w:lang w:eastAsia="zh-CN"/>
        </w:rPr>
      </w:pPr>
      <w:r w:rsidRPr="00990F4F">
        <w:rPr>
          <w:rFonts w:ascii="Arial" w:eastAsia="Batang" w:hAnsi="Arial" w:cs="Arial"/>
          <w:b/>
          <w:bCs/>
          <w:lang w:eastAsia="en-US"/>
        </w:rPr>
        <w:t>Source:</w:t>
      </w:r>
      <w:r w:rsidRPr="00990F4F">
        <w:rPr>
          <w:rFonts w:ascii="Arial" w:eastAsia="Batang" w:hAnsi="Arial" w:cs="Arial" w:hint="eastAsia"/>
          <w:b/>
          <w:bCs/>
          <w:lang w:eastAsia="en-US"/>
        </w:rPr>
        <w:tab/>
      </w:r>
      <w:r w:rsidRPr="00990F4F">
        <w:rPr>
          <w:rFonts w:ascii="Arial" w:eastAsia="Batang" w:hAnsi="Arial" w:cs="Arial"/>
          <w:b/>
          <w:bCs/>
          <w:lang w:eastAsia="en-US"/>
        </w:rPr>
        <w:t>NEC</w:t>
      </w:r>
    </w:p>
    <w:p w14:paraId="5660D866" w14:textId="77A6C8DB" w:rsidR="00CD32EE" w:rsidRPr="00CD32EE" w:rsidRDefault="00364697" w:rsidP="006512FD">
      <w:pPr>
        <w:snapToGrid w:val="0"/>
        <w:spacing w:before="240" w:after="240"/>
        <w:ind w:left="2339" w:hangingChars="993" w:hanging="2339"/>
        <w:jc w:val="both"/>
        <w:rPr>
          <w:rFonts w:ascii="Arial" w:eastAsia="Batang" w:hAnsi="Arial" w:cs="Arial"/>
          <w:b/>
          <w:bCs/>
          <w:lang w:eastAsia="en-US"/>
        </w:rPr>
      </w:pPr>
      <w:r w:rsidRPr="00CD32EE">
        <w:rPr>
          <w:rFonts w:ascii="Arial" w:eastAsia="Batang" w:hAnsi="Arial" w:cs="Arial"/>
          <w:b/>
          <w:bCs/>
          <w:lang w:eastAsia="en-US"/>
        </w:rPr>
        <w:t>Title:</w:t>
      </w:r>
      <w:r w:rsidRPr="00CD32EE">
        <w:rPr>
          <w:rFonts w:ascii="Arial" w:eastAsia="Batang" w:hAnsi="Arial" w:cs="Arial"/>
          <w:b/>
          <w:bCs/>
          <w:lang w:eastAsia="en-US"/>
        </w:rPr>
        <w:tab/>
      </w:r>
      <w:r w:rsidR="00704B5E">
        <w:rPr>
          <w:rFonts w:ascii="Arial" w:eastAsia="Batang" w:hAnsi="Arial" w:cs="Arial"/>
          <w:b/>
          <w:bCs/>
          <w:lang w:eastAsia="en-US"/>
        </w:rPr>
        <w:t>Discussion on</w:t>
      </w:r>
      <w:r w:rsidR="005A73EB">
        <w:rPr>
          <w:rFonts w:ascii="Arial" w:eastAsia="Batang" w:hAnsi="Arial" w:cs="Arial"/>
          <w:b/>
          <w:bCs/>
          <w:lang w:eastAsia="en-US"/>
        </w:rPr>
        <w:t xml:space="preserve"> </w:t>
      </w:r>
      <w:r w:rsidR="00570926">
        <w:rPr>
          <w:rFonts w:ascii="Arial" w:eastAsia="Batang" w:hAnsi="Arial" w:cs="Arial"/>
          <w:b/>
          <w:bCs/>
          <w:lang w:eastAsia="en-US"/>
        </w:rPr>
        <w:t>o</w:t>
      </w:r>
      <w:r w:rsidR="002C6D61" w:rsidRPr="002C6D61">
        <w:rPr>
          <w:rFonts w:ascii="Arial" w:eastAsia="Batang" w:hAnsi="Arial" w:cs="Arial"/>
          <w:b/>
          <w:bCs/>
          <w:lang w:eastAsia="en-US"/>
        </w:rPr>
        <w:t>n</w:t>
      </w:r>
      <w:r w:rsidR="005A73EB">
        <w:rPr>
          <w:rFonts w:ascii="Arial" w:eastAsia="Batang" w:hAnsi="Arial" w:cs="Arial"/>
          <w:b/>
          <w:bCs/>
          <w:lang w:eastAsia="en-US"/>
        </w:rPr>
        <w:t>-</w:t>
      </w:r>
      <w:r w:rsidR="002C6D61" w:rsidRPr="002C6D61">
        <w:rPr>
          <w:rFonts w:ascii="Arial" w:eastAsia="Batang" w:hAnsi="Arial" w:cs="Arial"/>
          <w:b/>
          <w:bCs/>
          <w:lang w:eastAsia="en-US"/>
        </w:rPr>
        <w:t>demand SIB1 for UEs in Idle/Inactive mode</w:t>
      </w:r>
    </w:p>
    <w:p w14:paraId="57C1926B" w14:textId="4247C517" w:rsidR="00364697" w:rsidRPr="00CD32EE" w:rsidRDefault="00364697" w:rsidP="006512FD">
      <w:pPr>
        <w:snapToGrid w:val="0"/>
        <w:spacing w:before="240" w:after="240"/>
        <w:ind w:left="2339" w:hangingChars="993" w:hanging="2339"/>
        <w:jc w:val="both"/>
        <w:rPr>
          <w:rFonts w:ascii="Arial" w:eastAsia="Batang" w:hAnsi="Arial" w:cs="Arial"/>
          <w:b/>
          <w:bCs/>
          <w:lang w:eastAsia="en-US"/>
        </w:rPr>
      </w:pPr>
      <w:r w:rsidRPr="00CD32EE">
        <w:rPr>
          <w:rFonts w:ascii="Arial" w:eastAsia="Batang" w:hAnsi="Arial" w:cs="Arial"/>
          <w:b/>
          <w:bCs/>
          <w:lang w:eastAsia="en-US"/>
        </w:rPr>
        <w:t>Document for:</w:t>
      </w:r>
      <w:r w:rsidRPr="00CD32EE">
        <w:rPr>
          <w:rFonts w:ascii="Arial" w:eastAsia="Batang" w:hAnsi="Arial" w:cs="Arial"/>
          <w:b/>
          <w:bCs/>
          <w:lang w:eastAsia="en-US"/>
        </w:rPr>
        <w:tab/>
      </w:r>
      <w:r w:rsidRPr="00CD32EE">
        <w:rPr>
          <w:rFonts w:ascii="Arial" w:eastAsia="Batang" w:hAnsi="Arial" w:cs="Arial" w:hint="eastAsia"/>
          <w:b/>
          <w:bCs/>
          <w:lang w:eastAsia="en-US"/>
        </w:rPr>
        <w:t>Discussion</w:t>
      </w:r>
      <w:r w:rsidRPr="00CD32EE">
        <w:rPr>
          <w:rFonts w:ascii="Arial" w:eastAsia="Batang" w:hAnsi="Arial" w:cs="Arial"/>
          <w:b/>
          <w:bCs/>
          <w:lang w:eastAsia="en-US"/>
        </w:rPr>
        <w:t xml:space="preserve"> </w:t>
      </w:r>
    </w:p>
    <w:p w14:paraId="381AE4B2" w14:textId="77777777" w:rsidR="00364697" w:rsidRPr="00B04045" w:rsidRDefault="00364697" w:rsidP="006512FD">
      <w:pPr>
        <w:pBdr>
          <w:bottom w:val="single" w:sz="4" w:space="1" w:color="auto"/>
        </w:pBdr>
        <w:spacing w:before="240" w:after="240"/>
        <w:jc w:val="both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94004F" w:rsidRDefault="00364697" w:rsidP="006512FD">
      <w:pPr>
        <w:pStyle w:val="Heading1"/>
        <w:spacing w:before="240" w:after="240"/>
        <w:ind w:left="578" w:hanging="578"/>
        <w:rPr>
          <w:lang w:eastAsia="zh-CN"/>
        </w:rPr>
      </w:pPr>
      <w:bookmarkStart w:id="2" w:name="_Ref124589705"/>
      <w:bookmarkStart w:id="3" w:name="_Ref129681862"/>
      <w:r w:rsidRPr="0094004F">
        <w:rPr>
          <w:lang w:eastAsia="zh-CN"/>
        </w:rPr>
        <w:t>Introduction</w:t>
      </w:r>
      <w:bookmarkEnd w:id="2"/>
      <w:bookmarkEnd w:id="3"/>
    </w:p>
    <w:p w14:paraId="0975E830" w14:textId="5C0874D9" w:rsidR="00B1215E" w:rsidRPr="00091C5D" w:rsidRDefault="00CE5DAC" w:rsidP="006512FD">
      <w:pPr>
        <w:spacing w:before="240" w:after="240"/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In RAN#</w:t>
      </w:r>
      <w:r w:rsidR="00734D79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1</w:t>
      </w:r>
      <w:r w:rsidR="00375298">
        <w:rPr>
          <w:rFonts w:ascii="Times New Roman" w:eastAsia="SimSun" w:hAnsi="Times New Roman" w:cs="Times New Roman"/>
          <w:sz w:val="22"/>
          <w:szCs w:val="22"/>
          <w:lang w:eastAsia="zh-CN"/>
        </w:rPr>
        <w:t>02</w:t>
      </w:r>
      <w:r w:rsidR="002F7C52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</w:t>
      </w:r>
      <w:r w:rsidR="00F62152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[1]</w:t>
      </w:r>
      <w:r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, </w:t>
      </w:r>
      <w:r w:rsidR="001C3338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a </w:t>
      </w:r>
      <w:r w:rsidR="00375298">
        <w:rPr>
          <w:rFonts w:ascii="Times New Roman" w:eastAsia="SimSun" w:hAnsi="Times New Roman" w:cs="Times New Roman"/>
          <w:sz w:val="22"/>
          <w:szCs w:val="22"/>
          <w:lang w:eastAsia="zh-CN"/>
        </w:rPr>
        <w:t>new WID has been a</w:t>
      </w:r>
      <w:r w:rsidR="002F7C52">
        <w:rPr>
          <w:rFonts w:ascii="Times New Roman" w:eastAsia="SimSun" w:hAnsi="Times New Roman" w:cs="Times New Roman"/>
          <w:sz w:val="22"/>
          <w:szCs w:val="22"/>
          <w:lang w:eastAsia="zh-CN"/>
        </w:rPr>
        <w:t>pproved</w:t>
      </w:r>
      <w:r w:rsidR="001C5E3E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with </w:t>
      </w:r>
      <w:r w:rsidR="002B1E72">
        <w:rPr>
          <w:rFonts w:ascii="Times New Roman" w:eastAsia="SimSun" w:hAnsi="Times New Roman" w:cs="Times New Roman"/>
          <w:sz w:val="22"/>
          <w:szCs w:val="22"/>
          <w:lang w:eastAsia="zh-CN"/>
        </w:rPr>
        <w:t>requirements for on-demand SIB1 for UEs in Idle/Inactive mode as following</w:t>
      </w:r>
      <w:r w:rsidR="00D93AF9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:</w:t>
      </w:r>
    </w:p>
    <w:p w14:paraId="2BB5F449" w14:textId="206512A6" w:rsidR="00345B63" w:rsidRPr="00345B63" w:rsidRDefault="00345B63" w:rsidP="001909E3">
      <w:pPr>
        <w:spacing w:line="256" w:lineRule="auto"/>
        <w:contextualSpacing/>
        <w:textAlignment w:val="baseline"/>
        <w:rPr>
          <w:rFonts w:ascii="Times New Roman" w:eastAsia="Times New Roman" w:hAnsi="Times New Roman" w:cs="Times New Roman"/>
          <w:color w:val="002B62"/>
        </w:rPr>
      </w:pPr>
      <w:r w:rsidRPr="00345B63">
        <w:rPr>
          <w:rFonts w:ascii="Times New Roman" w:eastAsia="DengXian" w:hAnsi="Times New Roman" w:cs="Times New Roman"/>
          <w:color w:val="000000"/>
          <w:kern w:val="2"/>
        </w:rPr>
        <w:t xml:space="preserve">Study procedures and </w:t>
      </w:r>
      <w:r w:rsidR="002821BB" w:rsidRPr="002821BB">
        <w:rPr>
          <w:rFonts w:ascii="Times New Roman" w:eastAsia="DengXian" w:hAnsi="Times New Roman" w:cs="Times New Roman"/>
          <w:color w:val="000000"/>
          <w:kern w:val="2"/>
        </w:rPr>
        <w:t>signalling</w:t>
      </w:r>
      <w:r w:rsidRPr="00345B63">
        <w:rPr>
          <w:rFonts w:ascii="Times New Roman" w:eastAsia="DengXian" w:hAnsi="Times New Roman" w:cs="Times New Roman"/>
          <w:color w:val="000000"/>
          <w:kern w:val="2"/>
        </w:rPr>
        <w:t xml:space="preserve"> method(s) to support on-demand SIB1 for UEs in idle/inactive mode, including: </w:t>
      </w:r>
    </w:p>
    <w:p w14:paraId="7E696CDB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>Triggering method by uplink wake-up-signal using an existing signal/channel.</w:t>
      </w:r>
    </w:p>
    <w:p w14:paraId="2D8213AF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 xml:space="preserve">Wake-up-signal configuration provisioning to UE </w:t>
      </w:r>
    </w:p>
    <w:p w14:paraId="7239D971" w14:textId="77777777" w:rsidR="00345B63" w:rsidRPr="001909E3" w:rsidRDefault="00345B63" w:rsidP="001909E3">
      <w:pPr>
        <w:pStyle w:val="ListParagraph"/>
        <w:numPr>
          <w:ilvl w:val="2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SimSun"/>
          <w:color w:val="000000"/>
          <w:kern w:val="2"/>
        </w:rPr>
        <w:t>Note: No modification of SSB will be discussed under this objective</w:t>
      </w:r>
    </w:p>
    <w:p w14:paraId="3057BF16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>Information exchange between gNBs at least for the configuration of wake-up signal, if necessary.</w:t>
      </w:r>
    </w:p>
    <w:p w14:paraId="314A6C5C" w14:textId="77777777" w:rsidR="00345B63" w:rsidRPr="001909E3" w:rsidRDefault="00345B63" w:rsidP="001909E3">
      <w:pPr>
        <w:pStyle w:val="ListParagraph"/>
        <w:numPr>
          <w:ilvl w:val="1"/>
          <w:numId w:val="29"/>
        </w:numPr>
        <w:spacing w:line="257" w:lineRule="auto"/>
        <w:textAlignment w:val="baseline"/>
        <w:rPr>
          <w:rFonts w:eastAsia="Times New Roman"/>
          <w:color w:val="002B62"/>
        </w:rPr>
      </w:pPr>
      <w:r w:rsidRPr="001909E3">
        <w:rPr>
          <w:rFonts w:eastAsia="DengXian"/>
          <w:color w:val="000000"/>
          <w:kern w:val="2"/>
        </w:rPr>
        <w:t>Checkpoint for normative work in RAN#105</w:t>
      </w:r>
    </w:p>
    <w:p w14:paraId="658D2439" w14:textId="7C18E22E" w:rsidR="007E16AD" w:rsidRPr="00091C5D" w:rsidRDefault="00F458AB" w:rsidP="006512FD">
      <w:pPr>
        <w:spacing w:before="240" w:after="240"/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In this contribution</w:t>
      </w:r>
      <w:r w:rsidR="001F4259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,</w:t>
      </w:r>
      <w:r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we discuss </w:t>
      </w:r>
      <w:r w:rsidR="00A320A8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our views on</w:t>
      </w:r>
      <w:r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</w:t>
      </w:r>
      <w:r w:rsidR="00BB7810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the </w:t>
      </w:r>
      <w:r w:rsidR="001909E3">
        <w:rPr>
          <w:rFonts w:ascii="Times New Roman" w:eastAsia="SimSun" w:hAnsi="Times New Roman" w:cs="Times New Roman"/>
          <w:sz w:val="22"/>
          <w:szCs w:val="22"/>
          <w:lang w:eastAsia="zh-CN"/>
        </w:rPr>
        <w:t>issue</w:t>
      </w:r>
      <w:r w:rsidR="00BB7810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>s</w:t>
      </w:r>
      <w:r w:rsidR="008602F6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to support</w:t>
      </w:r>
      <w:r w:rsidR="00BB7810" w:rsidRPr="00091C5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</w:t>
      </w:r>
      <w:r w:rsidR="007212CC">
        <w:rPr>
          <w:rFonts w:ascii="Times New Roman" w:eastAsia="SimSun" w:hAnsi="Times New Roman" w:cs="Times New Roman"/>
          <w:sz w:val="22"/>
          <w:szCs w:val="22"/>
          <w:lang w:eastAsia="zh-CN"/>
        </w:rPr>
        <w:t>o</w:t>
      </w:r>
      <w:r w:rsidR="001909E3" w:rsidRPr="001909E3">
        <w:rPr>
          <w:rFonts w:ascii="Times New Roman" w:eastAsia="SimSun" w:hAnsi="Times New Roman" w:cs="Times New Roman"/>
          <w:sz w:val="22"/>
          <w:szCs w:val="22"/>
          <w:lang w:eastAsia="zh-CN"/>
        </w:rPr>
        <w:t>n</w:t>
      </w:r>
      <w:r w:rsidR="007212CC">
        <w:rPr>
          <w:rFonts w:ascii="Times New Roman" w:eastAsia="SimSun" w:hAnsi="Times New Roman" w:cs="Times New Roman"/>
          <w:sz w:val="22"/>
          <w:szCs w:val="22"/>
          <w:lang w:eastAsia="zh-CN"/>
        </w:rPr>
        <w:t>-</w:t>
      </w:r>
      <w:r w:rsidR="001909E3" w:rsidRPr="001909E3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demand SIB1 for UEs in </w:t>
      </w:r>
      <w:r w:rsidR="007212CC">
        <w:rPr>
          <w:rFonts w:ascii="Times New Roman" w:eastAsia="SimSun" w:hAnsi="Times New Roman" w:cs="Times New Roman"/>
          <w:sz w:val="22"/>
          <w:szCs w:val="22"/>
          <w:lang w:eastAsia="zh-CN"/>
        </w:rPr>
        <w:t>i</w:t>
      </w:r>
      <w:r w:rsidR="001909E3" w:rsidRPr="001909E3">
        <w:rPr>
          <w:rFonts w:ascii="Times New Roman" w:eastAsia="SimSun" w:hAnsi="Times New Roman" w:cs="Times New Roman"/>
          <w:sz w:val="22"/>
          <w:szCs w:val="22"/>
          <w:lang w:eastAsia="zh-CN"/>
        </w:rPr>
        <w:t>dle/</w:t>
      </w:r>
      <w:r w:rsidR="007212CC">
        <w:rPr>
          <w:rFonts w:ascii="Times New Roman" w:eastAsia="SimSun" w:hAnsi="Times New Roman" w:cs="Times New Roman"/>
          <w:sz w:val="22"/>
          <w:szCs w:val="22"/>
          <w:lang w:eastAsia="zh-CN"/>
        </w:rPr>
        <w:t>i</w:t>
      </w:r>
      <w:r w:rsidR="001909E3" w:rsidRPr="001909E3">
        <w:rPr>
          <w:rFonts w:ascii="Times New Roman" w:eastAsia="SimSun" w:hAnsi="Times New Roman" w:cs="Times New Roman"/>
          <w:sz w:val="22"/>
          <w:szCs w:val="22"/>
          <w:lang w:eastAsia="zh-CN"/>
        </w:rPr>
        <w:t>nactive mode</w:t>
      </w:r>
      <w:r w:rsidR="00A47CEB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, </w:t>
      </w:r>
      <w:r w:rsidR="00843EC1">
        <w:rPr>
          <w:rFonts w:ascii="Times New Roman" w:eastAsia="SimSun" w:hAnsi="Times New Roman" w:cs="Times New Roman"/>
          <w:sz w:val="22"/>
          <w:szCs w:val="22"/>
          <w:lang w:eastAsia="zh-CN"/>
        </w:rPr>
        <w:t>such as</w:t>
      </w:r>
      <w:r w:rsidR="006F18A5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indication of on-demand SIB1, wake-up-signal configuration and provision</w:t>
      </w:r>
      <w:r w:rsidR="00843EC1">
        <w:rPr>
          <w:rFonts w:ascii="Times New Roman" w:eastAsia="SimSun" w:hAnsi="Times New Roman" w:cs="Times New Roman"/>
          <w:sz w:val="22"/>
          <w:szCs w:val="22"/>
          <w:lang w:eastAsia="zh-CN"/>
        </w:rPr>
        <w:t>ing.</w:t>
      </w:r>
    </w:p>
    <w:p w14:paraId="12B88F8B" w14:textId="59D7474B" w:rsidR="00364697" w:rsidRPr="0094004F" w:rsidRDefault="00364697" w:rsidP="006512FD">
      <w:pPr>
        <w:pStyle w:val="Heading1"/>
        <w:spacing w:before="240" w:after="240"/>
        <w:ind w:left="578" w:hanging="578"/>
        <w:rPr>
          <w:lang w:eastAsia="zh-CN"/>
        </w:rPr>
      </w:pPr>
      <w:bookmarkStart w:id="4" w:name="_Ref129681832"/>
      <w:r w:rsidRPr="0094004F">
        <w:rPr>
          <w:lang w:eastAsia="zh-CN"/>
        </w:rPr>
        <w:t>Discussion</w:t>
      </w:r>
    </w:p>
    <w:p w14:paraId="3270F87F" w14:textId="7F5F9F65" w:rsidR="00EB5950" w:rsidRDefault="00EB5950" w:rsidP="00EB5950">
      <w:pPr>
        <w:pStyle w:val="Heading2"/>
      </w:pPr>
      <w:r>
        <w:t>On</w:t>
      </w:r>
      <w:r w:rsidR="00F5594D">
        <w:t>-</w:t>
      </w:r>
      <w:r>
        <w:t>demand SIB1</w:t>
      </w:r>
    </w:p>
    <w:p w14:paraId="38DD16F1" w14:textId="77777777" w:rsidR="008766A5" w:rsidRDefault="00C36773" w:rsidP="00C0501D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I</w:t>
      </w:r>
      <w:r w:rsidR="00C63F39" w:rsidRPr="00C63F3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 </w:t>
      </w:r>
      <w:r w:rsidR="00941C0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has been proposed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in [1] 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that 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SIB1 transmissions 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by a </w:t>
      </w:r>
      <w:r w:rsidR="00204020">
        <w:rPr>
          <w:rFonts w:ascii="Times New Roman" w:hAnsi="Times New Roman" w:cs="Times New Roman"/>
          <w:sz w:val="22"/>
          <w:szCs w:val="22"/>
          <w:lang w:val="en-US" w:eastAsia="en-US"/>
        </w:rPr>
        <w:t>NES cell</w:t>
      </w:r>
      <w:r w:rsidR="00AD6DE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>may be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avoid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>ed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or reduce</w:t>
      </w:r>
      <w:r w:rsidR="005A26E2">
        <w:rPr>
          <w:rFonts w:ascii="Times New Roman" w:hAnsi="Times New Roman" w:cs="Times New Roman"/>
          <w:sz w:val="22"/>
          <w:szCs w:val="22"/>
          <w:lang w:val="en-US" w:eastAsia="en-US"/>
        </w:rPr>
        <w:t>d</w:t>
      </w:r>
      <w:r w:rsidR="005A26E2" w:rsidRPr="005A26E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AD6DE1">
        <w:rPr>
          <w:rFonts w:ascii="Times New Roman" w:hAnsi="Times New Roman" w:cs="Times New Roman"/>
          <w:sz w:val="22"/>
          <w:szCs w:val="22"/>
          <w:lang w:val="en-US" w:eastAsia="en-US"/>
        </w:rPr>
        <w:t>w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hen there </w:t>
      </w:r>
      <w:r w:rsidR="00F623CB">
        <w:rPr>
          <w:rFonts w:ascii="Times New Roman" w:hAnsi="Times New Roman" w:cs="Times New Roman"/>
          <w:sz w:val="22"/>
          <w:szCs w:val="22"/>
          <w:lang w:val="en-US" w:eastAsia="en-US"/>
        </w:rPr>
        <w:t>are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no UE</w:t>
      </w:r>
      <w:r w:rsidR="00F623CB">
        <w:rPr>
          <w:rFonts w:ascii="Times New Roman" w:hAnsi="Times New Roman" w:cs="Times New Roman"/>
          <w:sz w:val="22"/>
          <w:szCs w:val="22"/>
          <w:lang w:val="en-US" w:eastAsia="en-US"/>
        </w:rPr>
        <w:t>s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in RRC IDLE</w:t>
      </w:r>
      <w:r w:rsidR="00485DD3">
        <w:rPr>
          <w:rFonts w:ascii="Times New Roman" w:hAnsi="Times New Roman" w:cs="Times New Roman"/>
          <w:sz w:val="22"/>
          <w:szCs w:val="22"/>
          <w:lang w:val="en-US" w:eastAsia="en-US"/>
        </w:rPr>
        <w:t>/</w:t>
      </w:r>
      <w:r w:rsidR="00485DD3" w:rsidRPr="00485DD3">
        <w:rPr>
          <w:rFonts w:ascii="Times New Roman" w:hAnsi="Times New Roman" w:cs="Times New Roman"/>
          <w:sz w:val="22"/>
          <w:szCs w:val="22"/>
          <w:lang w:val="en-US" w:eastAsia="en-US"/>
        </w:rPr>
        <w:t>INACTIVE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2139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mode </w:t>
      </w:r>
      <w:r w:rsidR="00F623C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being </w:t>
      </w:r>
      <w:r w:rsidR="0021393C" w:rsidRPr="0021393C">
        <w:rPr>
          <w:rFonts w:ascii="Times New Roman" w:hAnsi="Times New Roman" w:cs="Times New Roman"/>
          <w:sz w:val="22"/>
          <w:szCs w:val="22"/>
          <w:lang w:val="en-US" w:eastAsia="en-US"/>
        </w:rPr>
        <w:t>present</w:t>
      </w:r>
      <w:r w:rsidR="00BE437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</w:p>
    <w:p w14:paraId="0A10473E" w14:textId="77777777" w:rsidR="008766A5" w:rsidRDefault="008766A5" w:rsidP="00C0501D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8A0DE59" w14:textId="4B3DD524" w:rsidR="00070741" w:rsidRDefault="00BE4379" w:rsidP="0007074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NES cell can be 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either a 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>capacity</w:t>
      </w:r>
      <w:r w:rsidR="0078235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cell or 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>non-anchor cell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>, or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it </w:t>
      </w:r>
      <w:r w:rsidR="00263675">
        <w:rPr>
          <w:rFonts w:ascii="Times New Roman" w:hAnsi="Times New Roman" w:cs="Times New Roman"/>
          <w:sz w:val="22"/>
          <w:szCs w:val="22"/>
          <w:lang w:val="en-US" w:eastAsia="en-US"/>
        </w:rPr>
        <w:t>can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be 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>a target cell for cell</w:t>
      </w:r>
      <w:r w:rsidR="00C0501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082885">
        <w:rPr>
          <w:rFonts w:ascii="Times New Roman" w:hAnsi="Times New Roman" w:cs="Times New Roman"/>
          <w:sz w:val="22"/>
          <w:szCs w:val="22"/>
          <w:lang w:val="en-US" w:eastAsia="en-US"/>
        </w:rPr>
        <w:t>re-selection.</w:t>
      </w:r>
      <w:r w:rsidR="00E1236A" w:rsidRPr="00E1236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4B76C0">
        <w:rPr>
          <w:rFonts w:ascii="Times New Roman" w:hAnsi="Times New Roman" w:cs="Times New Roman"/>
          <w:sz w:val="22"/>
          <w:szCs w:val="22"/>
          <w:lang w:val="en-US" w:eastAsia="en-US"/>
        </w:rPr>
        <w:t>A</w:t>
      </w:r>
      <w:r w:rsidR="00263675">
        <w:rPr>
          <w:rFonts w:ascii="Times New Roman" w:hAnsi="Times New Roman" w:cs="Times New Roman"/>
          <w:sz w:val="22"/>
          <w:szCs w:val="22"/>
          <w:lang w:val="en-US" w:eastAsia="en-US"/>
        </w:rPr>
        <w:t>n</w:t>
      </w:r>
      <w:r w:rsidR="004B76C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B86CD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idle/inactive </w:t>
      </w:r>
      <w:r w:rsidR="0026367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mode 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</w:t>
      </w:r>
      <w:r w:rsidR="004B76C0">
        <w:rPr>
          <w:rFonts w:ascii="Times New Roman" w:hAnsi="Times New Roman" w:cs="Times New Roman"/>
          <w:sz w:val="22"/>
          <w:szCs w:val="22"/>
          <w:lang w:val="en-US" w:eastAsia="en-US"/>
        </w:rPr>
        <w:t>may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send an uplink wake-up signal to request transitioning of a </w:t>
      </w:r>
      <w:r w:rsidR="00D2527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NES 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>cell from no or reduced transmission</w:t>
      </w:r>
      <w:r w:rsidR="00D2527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of SIB1 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active transmission of </w:t>
      </w:r>
      <w:r w:rsidR="00D2527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SIB1 for a </w:t>
      </w:r>
      <w:r w:rsidR="00B86CDE">
        <w:rPr>
          <w:rFonts w:ascii="Times New Roman" w:hAnsi="Times New Roman" w:cs="Times New Roman"/>
          <w:sz w:val="22"/>
          <w:szCs w:val="22"/>
          <w:lang w:val="en-US" w:eastAsia="en-US"/>
        </w:rPr>
        <w:t>specified duration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>. The UE wake up signal (WUS) may be used to trigger the SIB</w:t>
      </w:r>
      <w:r w:rsidR="00017103">
        <w:rPr>
          <w:rFonts w:ascii="Times New Roman" w:hAnsi="Times New Roman" w:cs="Times New Roman"/>
          <w:sz w:val="22"/>
          <w:szCs w:val="22"/>
          <w:lang w:val="en-US" w:eastAsia="en-US"/>
        </w:rPr>
        <w:t>1</w:t>
      </w:r>
      <w:r w:rsidR="00376112" w:rsidRPr="0037611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transmission. </w:t>
      </w:r>
    </w:p>
    <w:p w14:paraId="4B19A8CF" w14:textId="77777777" w:rsidR="00070741" w:rsidRPr="00070741" w:rsidRDefault="00070741" w:rsidP="0007074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3E0912C" w14:textId="0AED029F" w:rsidR="00070741" w:rsidRDefault="00070741" w:rsidP="0007074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When receiving the WUS based on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demand SIB1 request, the network may need to decide how long the SIB1 need to send to the UE.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So, whe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on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demand </w:t>
      </w:r>
      <w:r w:rsidR="0066101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SIB1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>is requested, SIB1 can be transmitted by the network for one or more legacy SIB1 periodicity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  <w:r w:rsidRPr="0007074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</w:p>
    <w:p w14:paraId="0D4B3598" w14:textId="77777777" w:rsidR="00C74106" w:rsidRPr="00B733A0" w:rsidRDefault="00C74106" w:rsidP="00EB5950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F403DFA" w14:textId="13556C78" w:rsidR="00EB5950" w:rsidRDefault="00C74106" w:rsidP="00EB5950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bookmarkStart w:id="5" w:name="_Hlk158798096"/>
      <w:r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1: </w:t>
      </w:r>
      <w:r w:rsidR="00070741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Upon SIB1 on-demand request, </w:t>
      </w:r>
      <w:r w:rsidR="004218C8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SIB1 </w:t>
      </w:r>
      <w:r w:rsidR="00070741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may </w:t>
      </w:r>
      <w:r w:rsidR="004218C8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be </w:t>
      </w:r>
      <w:r w:rsidR="00070741"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transmitted for a specified duration, e.g. one or more of legacy SIB1 periodicity</w:t>
      </w:r>
      <w:r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.</w:t>
      </w:r>
    </w:p>
    <w:p w14:paraId="46E48A94" w14:textId="77777777" w:rsidR="00C801E4" w:rsidRDefault="00C801E4" w:rsidP="00EB5950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</w:p>
    <w:p w14:paraId="67C985FC" w14:textId="77777777" w:rsidR="00E36F9C" w:rsidRDefault="00E36F9C" w:rsidP="00EB5950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</w:p>
    <w:p w14:paraId="4DE61B94" w14:textId="77777777" w:rsidR="00C801E4" w:rsidRPr="00A72ACF" w:rsidRDefault="00C801E4" w:rsidP="00C801E4">
      <w:pPr>
        <w:pStyle w:val="Heading2"/>
      </w:pPr>
      <w:bookmarkStart w:id="6" w:name="_Hlk158194041"/>
      <w:bookmarkEnd w:id="5"/>
      <w:r w:rsidRPr="00EB5950">
        <w:lastRenderedPageBreak/>
        <w:t xml:space="preserve">Wake-up-signal configuration </w:t>
      </w:r>
      <w:r w:rsidRPr="00852732">
        <w:t>provisioning</w:t>
      </w:r>
    </w:p>
    <w:bookmarkEnd w:id="6"/>
    <w:p w14:paraId="7361EB0E" w14:textId="2C2DA537" w:rsidR="0044589D" w:rsidRDefault="005C7D98" w:rsidP="00F44165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Rel-19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the </w:t>
      </w:r>
      <w:r w:rsidR="00AB039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dle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or </w:t>
      </w:r>
      <w:r w:rsidR="00AB039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nactive 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mode 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UE 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may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send a wake-up signal</w:t>
      </w:r>
      <w:r w:rsidR="00E2121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(WUS)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to the target cell after </w:t>
      </w:r>
      <w:r w:rsidR="0041635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its 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cell </w:t>
      </w:r>
      <w:r w:rsidR="00515B1D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selection or </w:t>
      </w:r>
      <w:r w:rsidR="00A72ACF" w:rsidRPr="00A72AC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reselection process. </w:t>
      </w:r>
    </w:p>
    <w:p w14:paraId="61F8F81D" w14:textId="34006ADE" w:rsidR="00484F6C" w:rsidRPr="00484F6C" w:rsidRDefault="00B56B13" w:rsidP="00484F6C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 case of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cell re-selection or </w:t>
      </w:r>
      <w:r w:rsidR="007C08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for sce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narios</w:t>
      </w:r>
      <w:r w:rsidR="00A4072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where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C508F7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 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UE </w:t>
      </w:r>
      <w:r w:rsidR="00A4072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has a</w:t>
      </w:r>
      <w:r w:rsidR="00FB5A0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multi-c</w:t>
      </w:r>
      <w: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arrier</w:t>
      </w:r>
      <w:r w:rsidR="001906EB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connection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, anchor cell may send the WUS configuration for </w:t>
      </w:r>
      <w:r w:rsidR="00AA23A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NES</w:t>
      </w:r>
      <w:r w:rsidR="00EC33E5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cell</w:t>
      </w:r>
      <w:r w:rsidR="00386BA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which can </w:t>
      </w:r>
      <w:r w:rsidR="00B12B8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then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be used by </w:t>
      </w:r>
      <w:r w:rsidR="00DA56B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</w:t>
      </w:r>
      <w:r w:rsidR="00004CF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UE to </w:t>
      </w:r>
      <w:r w:rsidR="006765E5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request </w:t>
      </w:r>
      <w:r w:rsidR="00DE0FF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on-demand </w:t>
      </w:r>
      <w:r w:rsidR="006765E5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SIB1 transmission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f</w:t>
      </w:r>
      <w:r w:rsidR="00B12B8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rom</w:t>
      </w:r>
      <w:r w:rsidR="00484F6C"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the NES cell. </w:t>
      </w:r>
    </w:p>
    <w:p w14:paraId="04990D2A" w14:textId="3BB3F9C9" w:rsidR="0073492E" w:rsidRDefault="00484F6C" w:rsidP="00484F6C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484F6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 anchor cell may provide WUS configuration via </w:t>
      </w:r>
      <w:r w:rsidR="00B142C1" w:rsidRPr="00B142C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cross-carrier system information </w:t>
      </w:r>
      <w:r w:rsidR="0028583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(such as SIB1) </w:t>
      </w:r>
      <w:r w:rsidR="00CF02D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of </w:t>
      </w:r>
      <w:r w:rsidR="00A045A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anchor cell</w:t>
      </w:r>
      <w:r w:rsidR="00E8045D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</w:t>
      </w:r>
      <w:r w:rsidR="00C2231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however, the </w:t>
      </w:r>
      <w:r w:rsidR="00BC151B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unnecessary</w:t>
      </w:r>
      <w:r w:rsidR="00F43BE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transmissions would simply be t</w:t>
      </w:r>
      <w:r w:rsidR="009F2A4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ransferred to the anchor cell from the NES cell. As the idle/inactive UE would </w:t>
      </w:r>
      <w:r w:rsidR="0059104E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also </w:t>
      </w:r>
      <w:r w:rsidR="009F2A4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be receiving </w:t>
      </w:r>
      <w:r w:rsidR="00E77F59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paging information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, i</w:t>
      </w:r>
      <w:r w:rsidR="009F2A4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 is therefore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beneficial to </w:t>
      </w:r>
      <w:r w:rsidR="0014085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include 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WUS configuration</w:t>
      </w:r>
      <w:r w:rsidR="003147A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BC1B8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 the</w:t>
      </w:r>
      <w:r w:rsidR="003147A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paging</w:t>
      </w:r>
      <w:r w:rsidR="00BC1B8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information</w:t>
      </w:r>
      <w:r w:rsidR="003147A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.</w:t>
      </w:r>
      <w:r w:rsidR="00FE6CC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 this </w:t>
      </w:r>
      <w:r w:rsidR="008A03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case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, </w:t>
      </w:r>
      <w:r w:rsidR="008A0312" w:rsidRPr="008A03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the WUS configuration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may only </w:t>
      </w:r>
      <w:r w:rsidR="007A618F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need to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be sent when the UE is present, hence 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achiev</w:t>
      </w:r>
      <w:r w:rsidR="00F5702B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ing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power 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saving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on 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both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 anchor cell</w:t>
      </w:r>
      <w:r w:rsidR="00F5182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and the NES cell</w:t>
      </w:r>
      <w:r w:rsidR="005B2B0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. </w:t>
      </w:r>
      <w:r w:rsidR="0038131C" w:rsidRPr="0038131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</w:p>
    <w:p w14:paraId="65E3C549" w14:textId="42A6BAB2" w:rsidR="00DA7D24" w:rsidRDefault="00DA7D24" w:rsidP="00A94799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bookmarkStart w:id="7" w:name="_Hlk158795728"/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 w:rsidR="00DF16B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2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="008B7B7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</w:t>
      </w:r>
      <w:r w:rsidR="00B87C82"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aging information may </w:t>
      </w:r>
      <w:r w:rsidR="00E5306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include</w:t>
      </w:r>
      <w:r w:rsidR="00B87C82"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 to </w:t>
      </w:r>
      <w:r w:rsidR="0092139A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be sent to </w:t>
      </w:r>
      <w:r w:rsidR="00B70009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the </w:t>
      </w:r>
      <w:r w:rsidR="00B87C82"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 in idle or inactive mode.</w:t>
      </w:r>
    </w:p>
    <w:p w14:paraId="21311515" w14:textId="15EA1A80" w:rsidR="00CC4C51" w:rsidRDefault="009D7011" w:rsidP="00A94799">
      <w:pPr>
        <w:pStyle w:val="Heading2"/>
        <w:spacing w:before="240" w:after="240"/>
        <w:rPr>
          <w:lang w:val="en-GB" w:eastAsia="zh-CN"/>
        </w:rPr>
      </w:pPr>
      <w:bookmarkStart w:id="8" w:name="_Hlk67056900"/>
      <w:bookmarkEnd w:id="7"/>
      <w:r w:rsidRPr="009D7011">
        <w:rPr>
          <w:lang w:val="en-GB" w:eastAsia="zh-CN"/>
        </w:rPr>
        <w:t>Indication of on-demand SIB1</w:t>
      </w:r>
    </w:p>
    <w:p w14:paraId="53F6BB29" w14:textId="59321BFA" w:rsidR="00FE37A5" w:rsidRPr="00FE37A5" w:rsidRDefault="009471EE" w:rsidP="00FE37A5">
      <w:pPr>
        <w:spacing w:before="240" w:after="24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bookmarkStart w:id="9" w:name="_Hlk134806529"/>
      <w:bookmarkStart w:id="10" w:name="_Hlk134739865"/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UE in idle/inactive state </w:t>
      </w:r>
      <w:r w:rsidR="006D6ED8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needs </w:t>
      </w:r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>to determine whether to transmit WUS (if SIB1 is on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>-</w:t>
      </w:r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demand) or whether to receive SIB1 using </w:t>
      </w:r>
      <w:r w:rsidR="00F610DB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Pr="009471EE">
        <w:rPr>
          <w:rFonts w:ascii="Times New Roman" w:eastAsia="Times New Roman" w:hAnsi="Times New Roman" w:cs="Times New Roman"/>
          <w:sz w:val="22"/>
          <w:szCs w:val="23"/>
          <w:lang w:eastAsia="en-US"/>
        </w:rPr>
        <w:t>legacy procedure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.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In order to </w:t>
      </w:r>
      <w:r w:rsidR="006736ED">
        <w:rPr>
          <w:rFonts w:ascii="Times New Roman" w:eastAsia="Times New Roman" w:hAnsi="Times New Roman" w:cs="Times New Roman"/>
          <w:sz w:val="22"/>
          <w:szCs w:val="23"/>
          <w:lang w:eastAsia="en-US"/>
        </w:rPr>
        <w:t>enabl</w:t>
      </w:r>
      <w:r w:rsidR="00585332">
        <w:rPr>
          <w:rFonts w:ascii="Times New Roman" w:eastAsia="Times New Roman" w:hAnsi="Times New Roman" w:cs="Times New Roman"/>
          <w:sz w:val="22"/>
          <w:szCs w:val="23"/>
          <w:lang w:eastAsia="en-US"/>
        </w:rPr>
        <w:t>e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on</w:t>
      </w:r>
      <w:r w:rsidR="00711AC0">
        <w:rPr>
          <w:rFonts w:ascii="Times New Roman" w:eastAsia="Times New Roman" w:hAnsi="Times New Roman" w:cs="Times New Roman"/>
          <w:sz w:val="22"/>
          <w:szCs w:val="23"/>
          <w:lang w:eastAsia="en-US"/>
        </w:rPr>
        <w:t>-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demand SIB1 transmission by the network, there </w:t>
      </w:r>
      <w:r w:rsidR="003A159B">
        <w:rPr>
          <w:rFonts w:ascii="Times New Roman" w:eastAsia="Times New Roman" w:hAnsi="Times New Roman" w:cs="Times New Roman"/>
          <w:sz w:val="22"/>
          <w:szCs w:val="23"/>
          <w:lang w:eastAsia="en-US"/>
        </w:rPr>
        <w:t>can be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the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following </w:t>
      </w:r>
      <w:r w:rsidR="005F5817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signalling </w:t>
      </w:r>
      <w:r w:rsidR="00FE37A5"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options: </w:t>
      </w:r>
    </w:p>
    <w:p w14:paraId="3B76EDBC" w14:textId="77777777" w:rsidR="00FE37A5" w:rsidRPr="00FE37A5" w:rsidRDefault="00FE37A5" w:rsidP="00FE37A5">
      <w:pPr>
        <w:spacing w:before="240" w:after="240"/>
        <w:jc w:val="both"/>
        <w:rPr>
          <w:rFonts w:ascii="Times New Roman" w:eastAsia="Times New Roman" w:hAnsi="Times New Roman" w:cs="Times New Roman"/>
          <w:sz w:val="22"/>
          <w:szCs w:val="23"/>
          <w:lang w:eastAsia="en-US"/>
        </w:rPr>
      </w:pP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Option-1: Use the spare bit in MIB to indicate if SIB1 is on-demand</w:t>
      </w:r>
    </w:p>
    <w:p w14:paraId="42713C56" w14:textId="0D2E4AAC" w:rsidR="00BE1E6D" w:rsidRPr="00DA1327" w:rsidRDefault="00FE37A5" w:rsidP="00FE37A5">
      <w:pPr>
        <w:spacing w:before="240" w:after="240"/>
        <w:jc w:val="both"/>
        <w:rPr>
          <w:rFonts w:ascii="Times New Roman" w:eastAsia="Times New Roman" w:hAnsi="Times New Roman" w:cs="Times New Roman"/>
          <w:strike/>
          <w:sz w:val="22"/>
          <w:szCs w:val="23"/>
          <w:lang w:eastAsia="en-US"/>
        </w:rPr>
      </w:pP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Option-2: Use the reserved bit(s) of the DCI format 1_0 with CRC scrambled by SI-RNTI. </w:t>
      </w:r>
    </w:p>
    <w:p w14:paraId="32FFA2A6" w14:textId="11445EA3" w:rsidR="003A340C" w:rsidRDefault="00FE37A5" w:rsidP="00FE37A5">
      <w:pPr>
        <w:spacing w:before="240" w:after="240"/>
        <w:jc w:val="both"/>
      </w:pP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On</w:t>
      </w:r>
      <w:r w:rsidR="00886ADD">
        <w:rPr>
          <w:rFonts w:ascii="Times New Roman" w:eastAsia="Times New Roman" w:hAnsi="Times New Roman" w:cs="Times New Roman"/>
          <w:sz w:val="22"/>
          <w:szCs w:val="23"/>
          <w:lang w:eastAsia="en-US"/>
        </w:rPr>
        <w:t>-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demand SIB1 indication may use 1bit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, 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e.g. we can define the name of the bit as ‘</w:t>
      </w:r>
      <w:r w:rsidRPr="00FE37A5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SIB1BroadcastStatus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’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>.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="00BE1E6D">
        <w:rPr>
          <w:rFonts w:ascii="Times New Roman" w:eastAsia="Times New Roman" w:hAnsi="Times New Roman" w:cs="Times New Roman"/>
          <w:sz w:val="22"/>
          <w:szCs w:val="23"/>
          <w:lang w:eastAsia="en-US"/>
        </w:rPr>
        <w:t>I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f SIB1 is for on-demand based transmission, it can be set to ‘</w:t>
      </w:r>
      <w:r w:rsidRPr="00FE37A5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>notBroadcasting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’.</w:t>
      </w:r>
      <w:r w:rsidR="00161B44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>The bit can be always set or set every multiple of 160ms</w:t>
      </w:r>
      <w:r w:rsidR="0065234D">
        <w:rPr>
          <w:rFonts w:ascii="Times New Roman" w:eastAsia="Times New Roman" w:hAnsi="Times New Roman" w:cs="Times New Roman"/>
          <w:sz w:val="22"/>
          <w:szCs w:val="23"/>
          <w:lang w:eastAsia="en-US"/>
        </w:rPr>
        <w:t>, which is</w:t>
      </w:r>
      <w:r w:rsidRPr="00FE37A5">
        <w:rPr>
          <w:rFonts w:ascii="Times New Roman" w:eastAsia="Times New Roman" w:hAnsi="Times New Roman" w:cs="Times New Roman"/>
          <w:sz w:val="22"/>
          <w:szCs w:val="23"/>
          <w:lang w:eastAsia="en-US"/>
        </w:rPr>
        <w:t xml:space="preserve"> the periodicity of legacy SIB1.</w:t>
      </w:r>
      <w:r w:rsidR="003A340C" w:rsidRPr="003A340C">
        <w:t xml:space="preserve"> </w:t>
      </w:r>
    </w:p>
    <w:p w14:paraId="38B481C6" w14:textId="7C0153F4" w:rsidR="0018755B" w:rsidRPr="0018755B" w:rsidRDefault="0018755B" w:rsidP="0018755B">
      <w:pPr>
        <w:spacing w:before="240" w:after="240"/>
        <w:jc w:val="both"/>
        <w:rPr>
          <w:rFonts w:ascii="Times New Roman" w:hAnsi="Times New Roman" w:cs="Times New Roman"/>
          <w:sz w:val="22"/>
          <w:szCs w:val="22"/>
        </w:rPr>
      </w:pPr>
      <w:r w:rsidRPr="0018755B">
        <w:rPr>
          <w:rFonts w:ascii="Times New Roman" w:hAnsi="Times New Roman" w:cs="Times New Roman"/>
          <w:sz w:val="22"/>
          <w:szCs w:val="22"/>
        </w:rPr>
        <w:t>Option-</w:t>
      </w:r>
      <w:r w:rsidR="000619A1">
        <w:rPr>
          <w:rFonts w:ascii="Times New Roman" w:hAnsi="Times New Roman" w:cs="Times New Roman"/>
          <w:sz w:val="22"/>
          <w:szCs w:val="22"/>
        </w:rPr>
        <w:t>3</w:t>
      </w:r>
      <w:r w:rsidRPr="0018755B">
        <w:rPr>
          <w:rFonts w:ascii="Times New Roman" w:hAnsi="Times New Roman" w:cs="Times New Roman"/>
          <w:sz w:val="22"/>
          <w:szCs w:val="22"/>
        </w:rPr>
        <w:t xml:space="preserve">: Use </w:t>
      </w:r>
      <w:r w:rsidRPr="0018755B">
        <w:rPr>
          <w:rFonts w:ascii="Times New Roman" w:hAnsi="Times New Roman" w:cs="Times New Roman"/>
          <w:i/>
          <w:iCs/>
          <w:sz w:val="22"/>
          <w:szCs w:val="22"/>
        </w:rPr>
        <w:t>k_ssb</w:t>
      </w:r>
      <w:r w:rsidRPr="0018755B">
        <w:rPr>
          <w:rFonts w:ascii="Times New Roman" w:hAnsi="Times New Roman" w:cs="Times New Roman"/>
          <w:sz w:val="22"/>
          <w:szCs w:val="22"/>
        </w:rPr>
        <w:t xml:space="preserve"> in MIB to indicate if SIB1 is on-demand</w:t>
      </w:r>
    </w:p>
    <w:p w14:paraId="75135938" w14:textId="5F7D7FEA" w:rsidR="0018755B" w:rsidRPr="0018755B" w:rsidRDefault="0018755B" w:rsidP="0018755B">
      <w:pPr>
        <w:spacing w:before="240" w:after="240"/>
        <w:jc w:val="both"/>
        <w:rPr>
          <w:rFonts w:ascii="Times New Roman" w:hAnsi="Times New Roman" w:cs="Times New Roman"/>
          <w:sz w:val="22"/>
          <w:szCs w:val="22"/>
        </w:rPr>
      </w:pPr>
      <w:r w:rsidRPr="0018755B">
        <w:rPr>
          <w:rFonts w:ascii="Times New Roman" w:hAnsi="Times New Roman" w:cs="Times New Roman"/>
          <w:sz w:val="22"/>
          <w:szCs w:val="22"/>
        </w:rPr>
        <w:t xml:space="preserve">Refer to section 13 of TS 38.213. For example, </w:t>
      </w:r>
      <w:r w:rsidRPr="000619A1">
        <w:rPr>
          <w:rFonts w:ascii="Times New Roman" w:hAnsi="Times New Roman" w:cs="Times New Roman"/>
          <w:i/>
          <w:iCs/>
          <w:sz w:val="22"/>
          <w:szCs w:val="22"/>
        </w:rPr>
        <w:t>k_ssb =30</w:t>
      </w:r>
      <w:r w:rsidRPr="0018755B">
        <w:rPr>
          <w:rFonts w:ascii="Times New Roman" w:hAnsi="Times New Roman" w:cs="Times New Roman"/>
          <w:sz w:val="22"/>
          <w:szCs w:val="22"/>
        </w:rPr>
        <w:t xml:space="preserve"> for FR1 and </w:t>
      </w:r>
      <w:r w:rsidRPr="000619A1">
        <w:rPr>
          <w:rFonts w:ascii="Times New Roman" w:hAnsi="Times New Roman" w:cs="Times New Roman"/>
          <w:i/>
          <w:iCs/>
          <w:sz w:val="22"/>
          <w:szCs w:val="22"/>
        </w:rPr>
        <w:t>k_ssb=14</w:t>
      </w:r>
      <w:r w:rsidRPr="0018755B">
        <w:rPr>
          <w:rFonts w:ascii="Times New Roman" w:hAnsi="Times New Roman" w:cs="Times New Roman"/>
          <w:sz w:val="22"/>
          <w:szCs w:val="22"/>
        </w:rPr>
        <w:t xml:space="preserve"> for FR2 could be defined with the value of </w:t>
      </w:r>
      <w:r w:rsidRPr="000619A1">
        <w:rPr>
          <w:rFonts w:ascii="Times New Roman" w:hAnsi="Times New Roman" w:cs="Times New Roman"/>
          <w:i/>
          <w:iCs/>
          <w:sz w:val="22"/>
          <w:szCs w:val="22"/>
        </w:rPr>
        <w:t>16×controlResourceSetZero +searchSpaceZerorequest + ‘On-demand SIB1’ indication</w:t>
      </w:r>
      <w:r w:rsidRPr="0018755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5FD1CCF" w14:textId="2BADFDF7" w:rsidR="00DB7434" w:rsidRPr="0054303F" w:rsidRDefault="00DB7434" w:rsidP="00A94799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DF16B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3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="00F62152"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Support </w:t>
      </w:r>
      <w:r w:rsidR="00D5726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indication of on-demand SIB1</w:t>
      </w:r>
      <w:r w:rsidR="0049677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via MIB or DCI format 1_0</w:t>
      </w:r>
      <w:r w:rsidR="00D66162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3FF8AB1D" w14:textId="3D6989C0" w:rsidR="009A57E4" w:rsidRDefault="009A57E4" w:rsidP="009A57E4">
      <w:pPr>
        <w:pStyle w:val="Heading2"/>
      </w:pPr>
      <w:bookmarkStart w:id="11" w:name="_Hlk158390887"/>
      <w:bookmarkStart w:id="12" w:name="_Ref124589665"/>
      <w:bookmarkStart w:id="13" w:name="_Ref71620620"/>
      <w:bookmarkStart w:id="14" w:name="_Ref124671424"/>
      <w:bookmarkEnd w:id="8"/>
      <w:bookmarkEnd w:id="9"/>
      <w:bookmarkEnd w:id="10"/>
      <w:r w:rsidRPr="00EB5950">
        <w:t xml:space="preserve">Wake-up-signal </w:t>
      </w:r>
      <w:r w:rsidR="00474586">
        <w:t>resource allocation</w:t>
      </w:r>
    </w:p>
    <w:bookmarkEnd w:id="11"/>
    <w:p w14:paraId="57B3525E" w14:textId="3C974856" w:rsidR="00AF42F6" w:rsidRDefault="00AF42F6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AF42F6">
        <w:rPr>
          <w:rFonts w:ascii="Times New Roman" w:hAnsi="Times New Roman" w:cs="Times New Roman"/>
          <w:sz w:val="22"/>
          <w:szCs w:val="22"/>
          <w:lang w:val="en-US" w:eastAsia="en-US"/>
        </w:rPr>
        <w:t>If SIB1 is provided on-demand then WUS configuration should include the resource allocation information for the UE to perform on-demand SIB1 request.</w:t>
      </w:r>
    </w:p>
    <w:p w14:paraId="41FC7611" w14:textId="77777777" w:rsidR="00AF42F6" w:rsidRDefault="00AF42F6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482E55F8" w14:textId="2E3C3B15" w:rsidR="00450C6C" w:rsidRPr="00450C6C" w:rsidRDefault="0000731B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Wake-up signal (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>WUS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)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may be requested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by the UE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via random access PRACH preamble, or if 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UE is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already </w:t>
      </w:r>
      <w:r w:rsidR="005B42C0">
        <w:rPr>
          <w:rFonts w:ascii="Times New Roman" w:hAnsi="Times New Roman" w:cs="Times New Roman"/>
          <w:sz w:val="22"/>
          <w:szCs w:val="22"/>
          <w:lang w:val="en-US" w:eastAsia="en-US"/>
        </w:rPr>
        <w:t>synchronized</w:t>
      </w:r>
      <w:r w:rsidR="00FD457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>in UL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="00D449E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via </w:t>
      </w:r>
      <w:r w:rsidR="00450C6C" w:rsidRPr="00D449EC">
        <w:rPr>
          <w:rFonts w:ascii="Times New Roman" w:hAnsi="Times New Roman" w:cs="Times New Roman"/>
          <w:sz w:val="22"/>
          <w:szCs w:val="22"/>
          <w:lang w:eastAsia="en-US"/>
        </w:rPr>
        <w:t>S</w:t>
      </w:r>
      <w:r w:rsidR="0017590D" w:rsidRPr="00D449EC">
        <w:rPr>
          <w:rFonts w:ascii="Times New Roman" w:hAnsi="Times New Roman" w:cs="Times New Roman"/>
          <w:sz w:val="22"/>
          <w:szCs w:val="22"/>
          <w:lang w:eastAsia="en-US"/>
        </w:rPr>
        <w:t>cheduling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>R</w:t>
      </w:r>
      <w:r w:rsidR="0017590D">
        <w:rPr>
          <w:rFonts w:ascii="Times New Roman" w:hAnsi="Times New Roman" w:cs="Times New Roman"/>
          <w:sz w:val="22"/>
          <w:szCs w:val="22"/>
          <w:lang w:val="en-US" w:eastAsia="en-US"/>
        </w:rPr>
        <w:t>equest</w:t>
      </w:r>
      <w:r w:rsidR="00450C6C"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on PUCCH, such as PUCCH Format 0.</w:t>
      </w:r>
    </w:p>
    <w:p w14:paraId="0320F0BE" w14:textId="77777777" w:rsidR="00450C6C" w:rsidRPr="00450C6C" w:rsidRDefault="00450C6C" w:rsidP="00450C6C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9ACDD83" w14:textId="00C9BD8F" w:rsidR="008A7873" w:rsidRPr="008A7873" w:rsidRDefault="00450C6C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resource allocation </w:t>
      </w:r>
      <w:r w:rsidR="00761BBE">
        <w:rPr>
          <w:rFonts w:ascii="Times New Roman" w:hAnsi="Times New Roman" w:cs="Times New Roman"/>
          <w:sz w:val="22"/>
          <w:szCs w:val="22"/>
          <w:lang w:val="en-US" w:eastAsia="en-US"/>
        </w:rPr>
        <w:t>can</w:t>
      </w:r>
      <w:r w:rsidRPr="00450C6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be configured as following:</w:t>
      </w:r>
    </w:p>
    <w:p w14:paraId="19408A4F" w14:textId="77777777" w:rsidR="00761BBE" w:rsidRDefault="00761BBE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8152CF8" w14:textId="1F1A5E38" w:rsidR="008A7873" w:rsidRDefault="008A7873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>In the time domain, WUS signal for on-demand SIB1 may have a pre-defined offset towards the DL signal such as DRS/SSB</w:t>
      </w:r>
      <w:r w:rsidR="002110A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e.g. 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</w:t>
      </w:r>
      <w:r w:rsidR="00FA41B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signal 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for on-demand SIB1 may be transmitted after </w:t>
      </w:r>
      <w:r w:rsidRPr="00DD3CE3">
        <w:rPr>
          <w:rFonts w:ascii="Times New Roman" w:hAnsi="Times New Roman" w:cs="Times New Roman"/>
          <w:i/>
          <w:iCs/>
          <w:sz w:val="28"/>
          <w:szCs w:val="28"/>
          <w:lang w:val="en-US" w:eastAsia="en-US"/>
        </w:rPr>
        <w:t>n</w:t>
      </w:r>
      <w:r w:rsidRPr="004B4E25">
        <w:rPr>
          <w:rFonts w:ascii="Times New Roman" w:hAnsi="Times New Roman" w:cs="Times New Roman"/>
          <w:sz w:val="10"/>
          <w:szCs w:val="10"/>
          <w:lang w:val="en-US" w:eastAsia="en-US"/>
        </w:rPr>
        <w:t>wus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slot (&gt;minimum UE processing time) after the latest DRS or SSB reception.  </w:t>
      </w:r>
    </w:p>
    <w:p w14:paraId="2399443D" w14:textId="77777777" w:rsidR="00CF52C8" w:rsidRDefault="00CF52C8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74974A36" w14:textId="77777777" w:rsidR="00CF52C8" w:rsidRPr="008A7873" w:rsidRDefault="00CF52C8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F6B1FB3" w14:textId="48C6682A" w:rsidR="008A7873" w:rsidRPr="008A7873" w:rsidRDefault="008A7873" w:rsidP="008A787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1BD5761E" w14:textId="1548DC46" w:rsidR="00CE5F51" w:rsidRDefault="008A7873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In the frequency domain, WUS signal for on-demand SIB1 may be transmitted with a pre-defined </w:t>
      </w:r>
      <w:r w:rsidR="00CB4DBE">
        <w:rPr>
          <w:rFonts w:ascii="Times New Roman" w:hAnsi="Times New Roman" w:cs="Times New Roman"/>
          <w:sz w:val="22"/>
          <w:szCs w:val="22"/>
          <w:lang w:val="en-US" w:eastAsia="en-US"/>
        </w:rPr>
        <w:t>offset</w:t>
      </w:r>
      <w:r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C06019" w:rsidRPr="00C06019">
        <w:rPr>
          <w:rFonts w:ascii="Times New Roman" w:hAnsi="Times New Roman" w:cs="Times New Roman"/>
          <w:sz w:val="22"/>
          <w:szCs w:val="22"/>
          <w:lang w:val="en-US" w:eastAsia="en-US"/>
        </w:rPr>
        <w:t>relative to the position of SS/PBCH</w:t>
      </w:r>
      <w:r w:rsidR="00294B0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</w:p>
    <w:p w14:paraId="7A3347E8" w14:textId="77777777" w:rsidR="00CE5F51" w:rsidRDefault="00CE5F51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25839A92" w14:textId="546EFCD4" w:rsidR="00450C6C" w:rsidRDefault="00CE5F51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CE5F51">
        <w:rPr>
          <w:rFonts w:ascii="Times New Roman" w:hAnsi="Times New Roman" w:cs="Times New Roman"/>
          <w:sz w:val="22"/>
          <w:szCs w:val="22"/>
          <w:lang w:val="en-US" w:eastAsia="en-US"/>
        </w:rPr>
        <w:t>For FDD, there is a known offset between UL ARFCN and DL ARFCN for ‘Point A’, so the offset to the start of frequency domain position of SS/PBCH block may be specified, and can be used to determine an initial UL frequency position for resource allocation of WUS.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604EC3">
        <w:rPr>
          <w:rFonts w:ascii="Times New Roman" w:hAnsi="Times New Roman" w:cs="Times New Roman"/>
          <w:sz w:val="22"/>
          <w:szCs w:val="22"/>
          <w:lang w:val="en-US" w:eastAsia="en-US"/>
        </w:rPr>
        <w:t>Therefore, i</w:t>
      </w:r>
      <w:r w:rsidR="00294B0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 case that </w:t>
      </w:r>
      <w:r w:rsidR="008A7873"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="0076173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idle </w:t>
      </w:r>
      <w:r w:rsidR="00294B0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is in initial </w:t>
      </w:r>
      <w:r w:rsidR="00C9230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cell selection, </w:t>
      </w:r>
      <w:r w:rsidR="00C92303" w:rsidRPr="00C9230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signal </w:t>
      </w:r>
      <w:r w:rsidR="00B34343" w:rsidRPr="00B34343">
        <w:rPr>
          <w:rFonts w:ascii="Times New Roman" w:hAnsi="Times New Roman" w:cs="Times New Roman"/>
          <w:sz w:val="22"/>
          <w:szCs w:val="22"/>
          <w:lang w:val="en-US" w:eastAsia="en-US"/>
        </w:rPr>
        <w:t>may be transmitted with a</w:t>
      </w:r>
      <w:r w:rsidR="00B34343">
        <w:rPr>
          <w:rFonts w:ascii="Times New Roman" w:hAnsi="Times New Roman" w:cs="Times New Roman"/>
          <w:sz w:val="22"/>
          <w:szCs w:val="22"/>
          <w:lang w:val="en-US" w:eastAsia="en-US"/>
        </w:rPr>
        <w:t>n</w:t>
      </w:r>
      <w:r w:rsidR="00B34343" w:rsidRPr="00B3434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offset to </w:t>
      </w:r>
      <w:r w:rsidR="008A7873" w:rsidRPr="008A787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start of frequency domain position of the </w:t>
      </w:r>
      <w:r w:rsidR="00FB1FD8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SSB or </w:t>
      </w:r>
      <w:r w:rsidR="001A635A">
        <w:rPr>
          <w:rFonts w:ascii="Times New Roman" w:hAnsi="Times New Roman" w:cs="Times New Roman"/>
          <w:sz w:val="22"/>
          <w:szCs w:val="22"/>
          <w:lang w:val="en-US" w:eastAsia="en-US"/>
        </w:rPr>
        <w:t>its</w:t>
      </w:r>
      <w:r w:rsidR="00A22123" w:rsidRPr="00A2212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associated</w:t>
      </w:r>
      <w:r w:rsidR="00A2212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8A7873" w:rsidRPr="008A7873">
        <w:rPr>
          <w:rFonts w:ascii="Times New Roman" w:hAnsi="Times New Roman" w:cs="Times New Roman"/>
          <w:sz w:val="22"/>
          <w:szCs w:val="22"/>
          <w:lang w:val="en-US" w:eastAsia="en-US"/>
        </w:rPr>
        <w:t>CORESET Type 0 Common Search Space Set</w:t>
      </w:r>
      <w:r w:rsidR="00B34343"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</w:p>
    <w:p w14:paraId="232B9EC4" w14:textId="77777777" w:rsidR="00FF6431" w:rsidRDefault="00FF6431" w:rsidP="00B34343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71F16D9" w14:textId="2638F4B6" w:rsidR="00FF6431" w:rsidRPr="00FF6431" w:rsidRDefault="00FF6431" w:rsidP="00FF6431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FF643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Furthermore, </w:t>
      </w:r>
      <w:r w:rsidR="003B40AD">
        <w:rPr>
          <w:rFonts w:ascii="Times New Roman" w:hAnsi="Times New Roman" w:cs="Times New Roman"/>
          <w:sz w:val="22"/>
          <w:szCs w:val="22"/>
          <w:lang w:val="en-US" w:eastAsia="en-US"/>
        </w:rPr>
        <w:t>t</w:t>
      </w:r>
      <w:r w:rsidR="003B40AD" w:rsidRPr="003B40AD">
        <w:rPr>
          <w:rFonts w:ascii="Times New Roman" w:hAnsi="Times New Roman" w:cs="Times New Roman"/>
          <w:sz w:val="22"/>
          <w:szCs w:val="22"/>
          <w:lang w:val="en-US" w:eastAsia="en-US"/>
        </w:rPr>
        <w:t>he following IEs which were present in SIB1</w:t>
      </w:r>
      <w:r w:rsidR="003B40A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can be provided to the </w:t>
      </w:r>
      <w:r w:rsidRPr="00FF643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</w:t>
      </w:r>
      <w:r w:rsidR="004D0FFD">
        <w:rPr>
          <w:rFonts w:ascii="Times New Roman" w:hAnsi="Times New Roman" w:cs="Times New Roman"/>
          <w:sz w:val="22"/>
          <w:szCs w:val="22"/>
          <w:lang w:val="en-US" w:eastAsia="en-US"/>
        </w:rPr>
        <w:t>for UL resource allocation of WUS</w:t>
      </w:r>
      <w:r w:rsidRPr="00FF6431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</w:p>
    <w:p w14:paraId="37411E17" w14:textId="77777777" w:rsidR="007F1C81" w:rsidRPr="007F1C81" w:rsidRDefault="007F1C81" w:rsidP="007F1C81">
      <w:pPr>
        <w:rPr>
          <w:rFonts w:eastAsia="MS PGothic"/>
          <w:sz w:val="22"/>
          <w:szCs w:val="22"/>
          <w:lang w:val="en-US" w:eastAsia="zh-CN"/>
        </w:rPr>
      </w:pPr>
    </w:p>
    <w:p w14:paraId="582C3018" w14:textId="2F564F11" w:rsidR="007F1C81" w:rsidRPr="007F1C81" w:rsidRDefault="00D053E4" w:rsidP="007F1C81">
      <w:pPr>
        <w:shd w:val="clear" w:color="auto" w:fill="E6E6E6"/>
        <w:overflowPunct w:val="0"/>
        <w:autoSpaceDE w:val="0"/>
        <w:autoSpaceDN w:val="0"/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</w:pPr>
      <w:r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fr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equencyBandList        </w:t>
      </w:r>
      <w:r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M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ultiFrequencyBandListNR-</w:t>
      </w:r>
      <w:r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SIB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>        </w:t>
      </w:r>
      <w:r w:rsidR="007F1C81" w:rsidRPr="007F1C81">
        <w:rPr>
          <w:rFonts w:ascii="Courier New" w:eastAsia="SimSun" w:hAnsi="Courier New" w:cs="Courier New"/>
          <w:color w:val="993366"/>
          <w:sz w:val="16"/>
          <w:szCs w:val="16"/>
          <w:lang w:eastAsia="en-GB"/>
        </w:rPr>
        <w:t>OPTIONAL</w:t>
      </w:r>
      <w:r w:rsidR="007F1C81"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 xml:space="preserve">,   </w:t>
      </w:r>
      <w:r w:rsidR="007F1C81"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 xml:space="preserve">-- Cond </w:t>
      </w:r>
      <w:r w:rsidR="007F1C81" w:rsidRPr="007F1C81">
        <w:rPr>
          <w:rFonts w:ascii="Courier New" w:eastAsia="SimSun" w:hAnsi="Courier New" w:cs="Courier New"/>
          <w:color w:val="FF0000"/>
          <w:sz w:val="16"/>
          <w:szCs w:val="16"/>
          <w:lang w:eastAsia="en-GB"/>
        </w:rPr>
        <w:t>FDD</w:t>
      </w:r>
      <w:r w:rsidR="007F1C81"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>-OrSUL</w:t>
      </w:r>
    </w:p>
    <w:p w14:paraId="323DFD75" w14:textId="767F02E0" w:rsidR="007F1C81" w:rsidRPr="007F1C81" w:rsidRDefault="007F1C81" w:rsidP="007F1C81">
      <w:pPr>
        <w:shd w:val="clear" w:color="auto" w:fill="E6E6E6"/>
        <w:overflowPunct w:val="0"/>
        <w:autoSpaceDE w:val="0"/>
        <w:autoSpaceDN w:val="0"/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</w:pPr>
      <w:r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 xml:space="preserve">absoluteFrequencyPointA  ARFCNValueNR                        </w:t>
      </w:r>
      <w:r w:rsidRPr="007F1C81">
        <w:rPr>
          <w:rFonts w:ascii="Courier New" w:eastAsia="SimSun" w:hAnsi="Courier New" w:cs="Courier New"/>
          <w:color w:val="993366"/>
          <w:sz w:val="16"/>
          <w:szCs w:val="16"/>
          <w:lang w:eastAsia="en-GB"/>
        </w:rPr>
        <w:t>OPTIONAL</w:t>
      </w:r>
      <w:r w:rsidRPr="007F1C81">
        <w:rPr>
          <w:rFonts w:ascii="Courier New" w:eastAsia="SimSun" w:hAnsi="Courier New" w:cs="Courier New"/>
          <w:color w:val="000000"/>
          <w:sz w:val="16"/>
          <w:szCs w:val="16"/>
          <w:lang w:eastAsia="en-GB"/>
        </w:rPr>
        <w:t xml:space="preserve">,   </w:t>
      </w:r>
      <w:r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 xml:space="preserve">-- Cond </w:t>
      </w:r>
      <w:r w:rsidRPr="007F1C81">
        <w:rPr>
          <w:rFonts w:ascii="Courier New" w:eastAsia="SimSun" w:hAnsi="Courier New" w:cs="Courier New"/>
          <w:color w:val="FF0000"/>
          <w:sz w:val="16"/>
          <w:szCs w:val="16"/>
          <w:lang w:eastAsia="en-GB"/>
        </w:rPr>
        <w:t>FDD</w:t>
      </w:r>
      <w:r w:rsidRPr="007F1C81">
        <w:rPr>
          <w:rFonts w:ascii="Courier New" w:eastAsia="SimSun" w:hAnsi="Courier New" w:cs="Courier New"/>
          <w:color w:val="808080"/>
          <w:sz w:val="16"/>
          <w:szCs w:val="16"/>
          <w:lang w:eastAsia="en-GB"/>
        </w:rPr>
        <w:t>-OrSUL</w:t>
      </w:r>
    </w:p>
    <w:p w14:paraId="0F314B32" w14:textId="77777777" w:rsidR="007F1C81" w:rsidRPr="007F1C81" w:rsidRDefault="007F1C81" w:rsidP="007F1C81">
      <w:pPr>
        <w:rPr>
          <w:rFonts w:eastAsia="MS PGothic"/>
          <w:sz w:val="22"/>
          <w:szCs w:val="22"/>
          <w:lang w:eastAsia="zh-CN"/>
        </w:rPr>
      </w:pPr>
    </w:p>
    <w:p w14:paraId="0C8A6648" w14:textId="47767008" w:rsidR="00CF58C6" w:rsidRPr="00215F4E" w:rsidRDefault="00CF58C6" w:rsidP="00CF58C6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</w:t>
      </w:r>
      <w:r w:rsidR="004571C3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4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: WUS resource allocation can be based on a pre-defined offset from the latest SSB reception in time domain and a fixed offset towards the frequency domain position of the SSB or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its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associated CORESET Type 0 Common Search Space Set. </w:t>
      </w:r>
    </w:p>
    <w:p w14:paraId="12AFF810" w14:textId="77777777" w:rsidR="00FF6431" w:rsidRPr="00FF6431" w:rsidRDefault="00FF6431" w:rsidP="00FF6431">
      <w:pPr>
        <w:rPr>
          <w:rFonts w:ascii="Times New Roman" w:hAnsi="Times New Roman" w:cs="Times New Roman"/>
          <w:sz w:val="22"/>
          <w:szCs w:val="22"/>
          <w:lang w:eastAsia="en-US"/>
        </w:rPr>
      </w:pPr>
    </w:p>
    <w:p w14:paraId="5A65DB68" w14:textId="77777777" w:rsidR="005866D6" w:rsidRDefault="005866D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For the single cell case, e.g. where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 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UE camps on a NES cell </w:t>
      </w:r>
      <w:r w:rsidRPr="00D0456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during initial cell selection 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with on-demand SIB1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transmissions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DCI format 1_0 may be transmitted to the UE from the NES cell which can be used to indicate 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Pr="00552FC7">
        <w:rPr>
          <w:rFonts w:ascii="Times New Roman" w:hAnsi="Times New Roman" w:cs="Times New Roman"/>
          <w:sz w:val="22"/>
          <w:szCs w:val="22"/>
          <w:lang w:val="en-US" w:eastAsia="en-US"/>
        </w:rPr>
        <w:t>WUS configuration to the UE.</w:t>
      </w:r>
    </w:p>
    <w:p w14:paraId="33A4F55E" w14:textId="77777777" w:rsidR="005866D6" w:rsidRDefault="005866D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5566D3C" w14:textId="5D939DDE" w:rsidR="00D11939" w:rsidRDefault="002A43E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>WUS configuration for on-demand SIB1 on the NES cell may be transmitted to the UE from DCI format 1_0</w:t>
      </w:r>
      <w:r w:rsidR="00EB666C" w:rsidRPr="00EB666C">
        <w:t xml:space="preserve"> </w:t>
      </w:r>
      <w:r w:rsidR="00EB666C" w:rsidRPr="00EB666C">
        <w:rPr>
          <w:rFonts w:ascii="Times New Roman" w:hAnsi="Times New Roman" w:cs="Times New Roman"/>
          <w:sz w:val="22"/>
          <w:szCs w:val="22"/>
          <w:lang w:val="en-US" w:eastAsia="en-US"/>
        </w:rPr>
        <w:t>with CRC scrambled by SI-RNTI</w:t>
      </w: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. </w:t>
      </w:r>
      <w:r w:rsidR="00B95186" w:rsidRPr="00B9518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Note that currently, it has 15 reserved bits. </w:t>
      </w:r>
      <w:r w:rsidR="006E780D">
        <w:rPr>
          <w:rFonts w:ascii="Times New Roman" w:hAnsi="Times New Roman" w:cs="Times New Roman"/>
          <w:sz w:val="22"/>
          <w:szCs w:val="22"/>
          <w:lang w:val="en-US" w:eastAsia="en-US"/>
        </w:rPr>
        <w:t>Furthermore, i</w:t>
      </w:r>
      <w:r w:rsidR="00D871D6" w:rsidRPr="00D871D6">
        <w:rPr>
          <w:rFonts w:ascii="Times New Roman" w:hAnsi="Times New Roman" w:cs="Times New Roman"/>
          <w:sz w:val="22"/>
          <w:szCs w:val="22"/>
          <w:lang w:val="en-US" w:eastAsia="en-US"/>
        </w:rPr>
        <w:t>f Msg1 is used for WUS</w:t>
      </w:r>
      <w:r w:rsidR="006E780D">
        <w:rPr>
          <w:rFonts w:ascii="Times New Roman" w:hAnsi="Times New Roman" w:cs="Times New Roman"/>
          <w:sz w:val="22"/>
          <w:szCs w:val="22"/>
          <w:lang w:val="en-US" w:eastAsia="en-US"/>
        </w:rPr>
        <w:t>,</w:t>
      </w:r>
      <w:r w:rsidR="00D871D6" w:rsidRPr="00D871D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>PDSCH resources for SIB1 as allocated by legacy TDRA in DCI format 1_0 may be included in Msg2</w:t>
      </w:r>
      <w:r w:rsidR="009C77F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(wake-up-signal response)</w:t>
      </w:r>
      <w:r w:rsidR="00D871D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indicate </w:t>
      </w:r>
      <w:r w:rsidR="006E780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>location</w:t>
      </w:r>
      <w:r w:rsidR="00EF492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and duration</w:t>
      </w:r>
      <w:r w:rsidR="00D11939" w:rsidRPr="00D11939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of on-demand SIB1.</w:t>
      </w:r>
    </w:p>
    <w:p w14:paraId="232CECDF" w14:textId="52C9799E" w:rsidR="009C77FB" w:rsidRDefault="009C77FB" w:rsidP="009C77F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bookmarkStart w:id="15" w:name="_Hlk158812427"/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5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2710B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DCI format 1_0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may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send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to the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2D0B3E0F" w14:textId="53DB6ACE" w:rsidR="000D4230" w:rsidRDefault="004C5611" w:rsidP="004C5611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6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</w:t>
      </w:r>
      <w:r w:rsidR="00DE34E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response may </w:t>
      </w:r>
      <w:r w:rsidR="000D423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indicate the</w:t>
      </w:r>
      <w:r w:rsidR="0021087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length and</w:t>
      </w:r>
      <w:r w:rsidR="000D423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location of on-demand SIB1</w:t>
      </w:r>
      <w:r w:rsidR="0021087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bookmarkEnd w:id="15"/>
    <w:p w14:paraId="173F597B" w14:textId="6F0CB497" w:rsidR="00552FC7" w:rsidRDefault="002A43E6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>DCI format 1_0</w:t>
      </w:r>
      <w:r w:rsidR="00806DB4">
        <w:rPr>
          <w:rFonts w:ascii="Times New Roman" w:hAnsi="Times New Roman" w:cs="Times New Roman"/>
          <w:sz w:val="22"/>
          <w:szCs w:val="22"/>
          <w:lang w:val="en-US" w:eastAsia="en-US"/>
        </w:rPr>
        <w:t>, which is transmitted from</w:t>
      </w:r>
      <w:r w:rsidR="00806DB4" w:rsidRPr="00806DB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Common Search Space Type 0</w:t>
      </w:r>
      <w:r w:rsidR="00806DB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may </w:t>
      </w:r>
      <w:r w:rsidR="00380275">
        <w:rPr>
          <w:rFonts w:ascii="Times New Roman" w:hAnsi="Times New Roman" w:cs="Times New Roman"/>
          <w:sz w:val="22"/>
          <w:szCs w:val="22"/>
          <w:lang w:val="en-US" w:eastAsia="en-US"/>
        </w:rPr>
        <w:t>just send a pointer to</w:t>
      </w:r>
      <w:r w:rsidRPr="002A43E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 PDSCH which contains the WUS configuration.</w:t>
      </w:r>
      <w:r w:rsidR="001165B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For e</w:t>
      </w:r>
      <w:r w:rsidR="00AB7102">
        <w:rPr>
          <w:rFonts w:ascii="Times New Roman" w:hAnsi="Times New Roman" w:cs="Times New Roman"/>
          <w:sz w:val="22"/>
          <w:szCs w:val="22"/>
          <w:lang w:val="en-US" w:eastAsia="en-US"/>
        </w:rPr>
        <w:t>xample, w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>hen 'On</w:t>
      </w:r>
      <w:r w:rsidR="001829A1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>demand SIB1' bit is set, DCI</w:t>
      </w:r>
      <w:r w:rsidR="00AB7102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format 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1_0 may allocate a PDSCH which contains the WUS configuration information, such as </w:t>
      </w:r>
      <w:r w:rsidR="00B845DE" w:rsidRPr="00FC6A26">
        <w:rPr>
          <w:rFonts w:ascii="Times New Roman" w:hAnsi="Times New Roman" w:cs="Times New Roman"/>
          <w:i/>
          <w:iCs/>
          <w:sz w:val="22"/>
          <w:szCs w:val="22"/>
          <w:lang w:val="en-US" w:eastAsia="en-US"/>
        </w:rPr>
        <w:t>RACH-ConfigCommon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</w:t>
      </w:r>
      <w:r w:rsidR="00B845DE" w:rsidRPr="00FC6A26">
        <w:rPr>
          <w:rFonts w:ascii="Times New Roman" w:hAnsi="Times New Roman" w:cs="Times New Roman"/>
          <w:i/>
          <w:iCs/>
          <w:sz w:val="22"/>
          <w:szCs w:val="22"/>
          <w:lang w:val="en-US" w:eastAsia="en-US"/>
        </w:rPr>
        <w:t>UplinkConfigCommonSIB</w:t>
      </w:r>
      <w:r w:rsidR="00B845DE" w:rsidRPr="00B845DE"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</w:p>
    <w:p w14:paraId="2F964C4B" w14:textId="77777777" w:rsidR="0071089A" w:rsidRDefault="0071089A" w:rsidP="0071089A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7</w:t>
      </w: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: DCI format 1_0 may send the WUS configuration to the U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</w:t>
      </w:r>
      <w:r w:rsidRPr="00D355C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via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a pointer to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 xml:space="preserve"> a PDSCH.</w:t>
      </w:r>
    </w:p>
    <w:p w14:paraId="26E3788B" w14:textId="3826D065" w:rsidR="002710B1" w:rsidRDefault="00162089" w:rsidP="00BF4151">
      <w:pPr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>For the multi-cell case, e.g. w</w:t>
      </w:r>
      <w:r w:rsidR="00552FC7" w:rsidRPr="00552FC7">
        <w:rPr>
          <w:rFonts w:ascii="Times New Roman" w:hAnsi="Times New Roman" w:cs="Times New Roman"/>
          <w:sz w:val="22"/>
          <w:szCs w:val="22"/>
          <w:lang w:val="en-US" w:eastAsia="en-US"/>
        </w:rPr>
        <w:t>he</w:t>
      </w:r>
      <w:r>
        <w:rPr>
          <w:rFonts w:ascii="Times New Roman" w:hAnsi="Times New Roman" w:cs="Times New Roman"/>
          <w:sz w:val="22"/>
          <w:szCs w:val="22"/>
          <w:lang w:val="en-US" w:eastAsia="en-US"/>
        </w:rPr>
        <w:t>re</w:t>
      </w:r>
      <w:r w:rsidR="00552FC7"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 UE has camped on the anchor cell, WUS configuration for on-demand SIB1 on the NES cell may </w:t>
      </w:r>
      <w:r w:rsidR="00695FB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also </w:t>
      </w:r>
      <w:r w:rsidR="00552FC7" w:rsidRPr="00552FC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be transmitted to the UE via DCI format 1_0 from the anchor cell. </w:t>
      </w:r>
      <w:r w:rsidR="00395490">
        <w:rPr>
          <w:rFonts w:ascii="Times New Roman" w:hAnsi="Times New Roman" w:cs="Times New Roman"/>
          <w:sz w:val="22"/>
          <w:szCs w:val="22"/>
          <w:lang w:val="en-US" w:eastAsia="en-US"/>
        </w:rPr>
        <w:t>Alternatively</w:t>
      </w:r>
      <w:r w:rsidR="009041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, UE may firstly send a </w:t>
      </w:r>
      <w:r w:rsidR="00730DD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wake-up-signal </w:t>
      </w:r>
      <w:r w:rsidR="00D208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(Msg1) </w:t>
      </w:r>
      <w:r w:rsidR="00730DD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</w:t>
      </w:r>
      <w:r w:rsidR="00EF1B20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the anchor cell indicating </w:t>
      </w:r>
      <w:r w:rsidR="00AD7FC3">
        <w:rPr>
          <w:rFonts w:ascii="Times New Roman" w:hAnsi="Times New Roman" w:cs="Times New Roman"/>
          <w:sz w:val="22"/>
          <w:szCs w:val="22"/>
          <w:lang w:val="en-US" w:eastAsia="en-US"/>
        </w:rPr>
        <w:t>an</w:t>
      </w:r>
      <w:r w:rsidR="00730DDB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695FBE">
        <w:rPr>
          <w:rFonts w:ascii="Times New Roman" w:hAnsi="Times New Roman" w:cs="Times New Roman"/>
          <w:sz w:val="22"/>
          <w:szCs w:val="22"/>
          <w:lang w:val="en-US" w:eastAsia="en-US"/>
        </w:rPr>
        <w:t>‘O</w:t>
      </w:r>
      <w:r w:rsidR="00EF1B20">
        <w:rPr>
          <w:rFonts w:ascii="Times New Roman" w:hAnsi="Times New Roman" w:cs="Times New Roman"/>
          <w:sz w:val="22"/>
          <w:szCs w:val="22"/>
          <w:lang w:val="en-US" w:eastAsia="en-US"/>
        </w:rPr>
        <w:t>n-demand SIB1</w:t>
      </w:r>
      <w:r w:rsidR="00695FBE">
        <w:rPr>
          <w:rFonts w:ascii="Times New Roman" w:hAnsi="Times New Roman" w:cs="Times New Roman"/>
          <w:sz w:val="22"/>
          <w:szCs w:val="22"/>
          <w:lang w:val="en-US" w:eastAsia="en-US"/>
        </w:rPr>
        <w:t>’</w:t>
      </w:r>
      <w:r w:rsidR="00AD7FC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D2083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transmission </w:t>
      </w:r>
      <w:r w:rsidR="00AD7FC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request for the NES cell. 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Upon receipt of Msg1 from </w:t>
      </w:r>
      <w:r w:rsidR="00B248CE">
        <w:rPr>
          <w:rFonts w:ascii="Times New Roman" w:hAnsi="Times New Roman" w:cs="Times New Roman"/>
          <w:sz w:val="22"/>
          <w:szCs w:val="22"/>
          <w:lang w:val="en-US" w:eastAsia="en-US"/>
        </w:rPr>
        <w:t>the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UE</w:t>
      </w:r>
      <w:r w:rsidR="00B248CE">
        <w:rPr>
          <w:rFonts w:ascii="Times New Roman" w:hAnsi="Times New Roman" w:cs="Times New Roman"/>
          <w:sz w:val="22"/>
          <w:szCs w:val="22"/>
          <w:lang w:val="en-US" w:eastAsia="en-US"/>
        </w:rPr>
        <w:t>,</w:t>
      </w:r>
      <w:r w:rsidR="00B248CE" w:rsidRPr="00B248C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the anchor cell </w:t>
      </w:r>
      <w:r w:rsidR="001A1D7E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may send the 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WUS configuration of </w:t>
      </w:r>
      <w:r w:rsidR="001A1D7E">
        <w:rPr>
          <w:rFonts w:ascii="Times New Roman" w:hAnsi="Times New Roman" w:cs="Times New Roman"/>
          <w:sz w:val="22"/>
          <w:szCs w:val="22"/>
          <w:lang w:val="en-US" w:eastAsia="en-US"/>
        </w:rPr>
        <w:t>the target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NES cell</w:t>
      </w:r>
      <w:r w:rsidR="003D757A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to the UE. T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>he anchor cell may inform the UE of the WUS configuration for the NES cell in M</w:t>
      </w:r>
      <w:r w:rsidR="003D757A">
        <w:rPr>
          <w:rFonts w:ascii="Times New Roman" w:hAnsi="Times New Roman" w:cs="Times New Roman"/>
          <w:sz w:val="22"/>
          <w:szCs w:val="22"/>
          <w:lang w:val="en-US" w:eastAsia="en-US"/>
        </w:rPr>
        <w:t>sg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>4 or M</w:t>
      </w:r>
      <w:r w:rsidR="003D757A">
        <w:rPr>
          <w:rFonts w:ascii="Times New Roman" w:hAnsi="Times New Roman" w:cs="Times New Roman"/>
          <w:sz w:val="22"/>
          <w:szCs w:val="22"/>
          <w:lang w:val="en-US" w:eastAsia="en-US"/>
        </w:rPr>
        <w:t>sg</w:t>
      </w:r>
      <w:r w:rsidR="00F73ACC" w:rsidRPr="00F73ACC">
        <w:rPr>
          <w:rFonts w:ascii="Times New Roman" w:hAnsi="Times New Roman" w:cs="Times New Roman"/>
          <w:sz w:val="22"/>
          <w:szCs w:val="22"/>
          <w:lang w:val="en-US" w:eastAsia="en-US"/>
        </w:rPr>
        <w:t>2. UE will then send WUS request to the NES cell accordingly</w:t>
      </w:r>
      <w:r w:rsidR="00637C0E">
        <w:rPr>
          <w:rFonts w:ascii="Times New Roman" w:hAnsi="Times New Roman" w:cs="Times New Roman"/>
          <w:sz w:val="22"/>
          <w:szCs w:val="22"/>
          <w:lang w:val="en-US" w:eastAsia="en-US"/>
        </w:rPr>
        <w:t>.</w:t>
      </w:r>
    </w:p>
    <w:p w14:paraId="089BC413" w14:textId="77777777" w:rsidR="009439ED" w:rsidRPr="008F7168" w:rsidRDefault="009439ED" w:rsidP="00552FC7">
      <w:pPr>
        <w:rPr>
          <w:rFonts w:ascii="Times New Roman" w:hAnsi="Times New Roman" w:cs="Times New Roman"/>
          <w:iCs/>
          <w:sz w:val="22"/>
          <w:szCs w:val="22"/>
          <w:lang w:val="en-US" w:eastAsia="en-US"/>
        </w:rPr>
      </w:pPr>
    </w:p>
    <w:p w14:paraId="2C8688D5" w14:textId="04799CFB" w:rsidR="009439ED" w:rsidRPr="008F7168" w:rsidRDefault="009439ED" w:rsidP="009439ED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8F7168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For both cases, UE will need to send WUS request to the NES cell according to the WUS configuration.</w:t>
      </w:r>
    </w:p>
    <w:p w14:paraId="24371178" w14:textId="3057B8C0" w:rsidR="002710B1" w:rsidRDefault="00395490" w:rsidP="002710B1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="002710B1"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 w:rsidR="0050566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8</w:t>
      </w:r>
      <w:r w:rsidR="002710B1"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In multi-cell case, </w:t>
      </w:r>
      <w:r w:rsidR="001D6F3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UE may request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the </w:t>
      </w:r>
      <w:r w:rsidR="002348E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WUS configuration from the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anchor cell</w:t>
      </w:r>
      <w:r w:rsidR="002348E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, </w:t>
      </w:r>
      <w:r w:rsidR="000A5BE5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which triggers</w:t>
      </w:r>
      <w:r w:rsidR="002348E0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anchor cell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</w:t>
      </w:r>
      <w:r w:rsidR="000A5BE5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to</w:t>
      </w:r>
      <w:r w:rsidR="0050566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</w:t>
      </w:r>
      <w:r w:rsidR="0037282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send </w:t>
      </w:r>
      <w:r w:rsidR="00661FE6" w:rsidRPr="00661FE6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WUS configuration for on-demand SIB1 </w:t>
      </w:r>
      <w:r w:rsidR="00851527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 the response, e.g. via Msg4</w:t>
      </w:r>
      <w:r w:rsidR="0050566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or Msg2</w:t>
      </w:r>
      <w:r w:rsidR="002710B1"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6C6C7BC9" w14:textId="40A2D778" w:rsidR="00F141D3" w:rsidRPr="00F141D3" w:rsidRDefault="00F141D3" w:rsidP="002710B1">
      <w:pPr>
        <w:spacing w:before="240" w:after="240"/>
        <w:jc w:val="both"/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F141D3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lastRenderedPageBreak/>
        <w:t xml:space="preserve">A time delay may be configured before SIB1 on-demand transmission starts in order to allow the UE to camp on or to be served by the NES cell. </w:t>
      </w:r>
      <w:r w:rsidR="00DD643A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he exact time window for the UE to monitor the SIB1 transmission</w:t>
      </w:r>
      <w:r w:rsidR="00AF6018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s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F921C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should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be specified. For example, </w:t>
      </w:r>
      <w:r w:rsidR="007F5BE7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the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E44926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time window can be </w:t>
      </w:r>
      <w:r w:rsidR="00AF6018" w:rsidRPr="00F921CC">
        <w:rPr>
          <w:rFonts w:ascii="Times New Roman" w:eastAsia="SimSun" w:hAnsi="Times New Roman" w:cs="Times New Roman"/>
          <w:bCs/>
          <w:i/>
          <w:sz w:val="22"/>
          <w:szCs w:val="22"/>
          <w:lang w:eastAsia="zh-CN"/>
        </w:rPr>
        <w:t>M</w:t>
      </w:r>
      <w:r w:rsidR="00AF6018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x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  <w:r w:rsidR="00302E50" w:rsidRPr="00302E5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SIB1 periodicity 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(e.g. M=4). </w:t>
      </w:r>
      <w:r w:rsidR="00F921CC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This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can be configured to </w:t>
      </w:r>
      <w:r w:rsidR="00695E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>in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WUS configuration or </w:t>
      </w:r>
      <w:r w:rsidR="00695E12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in the </w:t>
      </w:r>
      <w:r w:rsidR="00AA16F1" w:rsidRPr="00AA16F1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response message to WUS.  </w:t>
      </w:r>
    </w:p>
    <w:p w14:paraId="626ED168" w14:textId="23B0949F" w:rsidR="00F96D70" w:rsidRDefault="004735B0" w:rsidP="004735B0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</w:t>
      </w:r>
      <w:r w:rsidR="001123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9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: On-demand SIB1 transmissions may be started following the transmission of DCI format 1_0 that indicate</w:t>
      </w:r>
      <w:r w:rsidR="001123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s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the SIB1 resources.</w:t>
      </w:r>
      <w:r w:rsidR="00F96D70" w:rsidRPr="00F96D7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</w:p>
    <w:p w14:paraId="34F0B671" w14:textId="77777777" w:rsidR="00061C5D" w:rsidRDefault="00061C5D" w:rsidP="004735B0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5A416579" w14:textId="337B4AC8" w:rsidR="004735B0" w:rsidRPr="00826691" w:rsidRDefault="00F96D70" w:rsidP="004735B0">
      <w:pPr>
        <w:rPr>
          <w:rFonts w:ascii="Times New Roman" w:hAnsi="Times New Roman" w:cs="Times New Roman"/>
          <w:b/>
          <w:i/>
          <w:sz w:val="22"/>
          <w:szCs w:val="22"/>
          <w:lang w:val="en-US" w:eastAsia="en-US"/>
        </w:rPr>
      </w:pP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Proposal 1</w:t>
      </w:r>
      <w:r w:rsidR="00826691"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0: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The UE </w:t>
      </w:r>
      <w:r w:rsid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should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monitor the </w:t>
      </w:r>
      <w:r w:rsid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on-demand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SIB1 transmissions </w:t>
      </w:r>
      <w:r w:rsidR="00DD5C4B" w:rsidRP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within a specified </w:t>
      </w:r>
      <w:r w:rsidR="00061C5D" w:rsidRP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time window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p w14:paraId="59179EA5" w14:textId="77777777" w:rsidR="00E3482D" w:rsidRDefault="00E3482D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4E3471B" w14:textId="5D0BEB7D" w:rsidR="001838CF" w:rsidRDefault="001838CF" w:rsidP="001838CF">
      <w:pPr>
        <w:pStyle w:val="Heading2"/>
      </w:pPr>
      <w:r w:rsidRPr="00EB5950">
        <w:t xml:space="preserve">Wake-up-signal </w:t>
      </w:r>
      <w:r w:rsidR="00B57615">
        <w:t>configuration indicated via MIB</w:t>
      </w:r>
    </w:p>
    <w:p w14:paraId="0059D11B" w14:textId="7114A790" w:rsidR="00492657" w:rsidRDefault="00F434D2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It is also possible 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</w:t>
      </w:r>
      <w:r w:rsidR="000827C5">
        <w:rPr>
          <w:rFonts w:ascii="Times New Roman" w:hAnsi="Times New Roman" w:cs="Times New Roman"/>
          <w:sz w:val="22"/>
          <w:szCs w:val="22"/>
          <w:lang w:val="en-US" w:eastAsia="en-US"/>
        </w:rPr>
        <w:t>re</w:t>
      </w:r>
      <w:r w:rsidR="00492657">
        <w:rPr>
          <w:rFonts w:ascii="Times New Roman" w:hAnsi="Times New Roman" w:cs="Times New Roman"/>
          <w:sz w:val="22"/>
          <w:szCs w:val="22"/>
          <w:lang w:val="en-US" w:eastAsia="en-US"/>
        </w:rPr>
        <w:t>-</w:t>
      </w:r>
      <w:r w:rsidR="000827C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purpose </w:t>
      </w:r>
      <w:r w:rsidR="00BF3BB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some </w:t>
      </w:r>
      <w:r w:rsidR="000827C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limited fields in MIB </w:t>
      </w:r>
      <w:r w:rsidR="00BF3BB6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</w:t>
      </w:r>
      <w:r w:rsidR="00BF3BB6" w:rsidRPr="00BF3BB6">
        <w:rPr>
          <w:rFonts w:ascii="Times New Roman" w:hAnsi="Times New Roman" w:cs="Times New Roman"/>
          <w:sz w:val="22"/>
          <w:szCs w:val="22"/>
          <w:lang w:val="en-US" w:eastAsia="en-US"/>
        </w:rPr>
        <w:t>jointly specify a selection of</w:t>
      </w:r>
      <w:r w:rsidR="0012795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predefined WUS </w:t>
      </w:r>
      <w:r w:rsidR="00BF3BB6" w:rsidRPr="00BF3BB6">
        <w:rPr>
          <w:rFonts w:ascii="Times New Roman" w:hAnsi="Times New Roman" w:cs="Times New Roman"/>
          <w:sz w:val="22"/>
          <w:szCs w:val="22"/>
          <w:lang w:val="en-US" w:eastAsia="en-US"/>
        </w:rPr>
        <w:t>Configuration.</w:t>
      </w:r>
      <w:r w:rsidR="00127954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5F1364">
        <w:rPr>
          <w:rFonts w:ascii="Times New Roman" w:hAnsi="Times New Roman" w:cs="Times New Roman"/>
          <w:sz w:val="22"/>
          <w:szCs w:val="22"/>
          <w:lang w:val="en-US" w:eastAsia="en-US"/>
        </w:rPr>
        <w:t>For e</w:t>
      </w:r>
      <w:r w:rsidR="00303884">
        <w:rPr>
          <w:rFonts w:ascii="Times New Roman" w:hAnsi="Times New Roman" w:cs="Times New Roman"/>
          <w:sz w:val="22"/>
          <w:szCs w:val="22"/>
          <w:lang w:val="en-US" w:eastAsia="en-US"/>
        </w:rPr>
        <w:t>xample, there may be the following options:</w:t>
      </w:r>
    </w:p>
    <w:p w14:paraId="72677209" w14:textId="77777777" w:rsidR="00492657" w:rsidRDefault="00492657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53B9DDF6" w14:textId="6BEA6A5F" w:rsidR="00E3482D" w:rsidRDefault="00734E38" w:rsidP="00552FC7">
      <w:pPr>
        <w:rPr>
          <w:rFonts w:ascii="Times New Roman" w:hAnsi="Times New Roman" w:cs="Times New Roman"/>
          <w:sz w:val="22"/>
          <w:szCs w:val="22"/>
          <w:lang w:val="en-US" w:eastAsia="en-US"/>
        </w:rPr>
      </w:pPr>
      <w:r>
        <w:rPr>
          <w:rFonts w:ascii="Times New Roman" w:hAnsi="Times New Roman" w:cs="Times New Roman"/>
          <w:sz w:val="22"/>
          <w:szCs w:val="22"/>
          <w:lang w:val="en-US" w:eastAsia="en-US"/>
        </w:rPr>
        <w:t xml:space="preserve">Option-1: </w:t>
      </w:r>
      <w:r w:rsidR="002C6385" w:rsidRPr="002C63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Consider the </w:t>
      </w:r>
      <w:r w:rsidR="002C63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following </w:t>
      </w:r>
      <w:r w:rsidR="002C6385" w:rsidRPr="002C6385">
        <w:rPr>
          <w:rFonts w:ascii="Times New Roman" w:hAnsi="Times New Roman" w:cs="Times New Roman"/>
          <w:sz w:val="22"/>
          <w:szCs w:val="22"/>
          <w:lang w:val="en-US" w:eastAsia="en-US"/>
        </w:rPr>
        <w:t>example</w:t>
      </w:r>
      <w:r w:rsidR="002C638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as shown in Table 1</w:t>
      </w:r>
      <w:r w:rsidR="001838CF">
        <w:rPr>
          <w:rFonts w:ascii="Times New Roman" w:hAnsi="Times New Roman" w:cs="Times New Roman"/>
          <w:sz w:val="22"/>
          <w:szCs w:val="22"/>
          <w:lang w:val="en-US" w:eastAsia="en-US"/>
        </w:rPr>
        <w:t>, in which t</w:t>
      </w:r>
      <w:r w:rsidR="00127954">
        <w:rPr>
          <w:rFonts w:ascii="Times New Roman" w:hAnsi="Times New Roman" w:cs="Times New Roman"/>
          <w:sz w:val="22"/>
          <w:szCs w:val="22"/>
          <w:lang w:val="en-US" w:eastAsia="en-US"/>
        </w:rPr>
        <w:t>he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field </w:t>
      </w:r>
      <w:r w:rsidR="00E3482D" w:rsidRPr="0037543C">
        <w:rPr>
          <w:rFonts w:ascii="Times New Roman" w:hAnsi="Times New Roman" w:cs="Times New Roman"/>
          <w:i/>
          <w:iCs/>
          <w:sz w:val="22"/>
          <w:szCs w:val="22"/>
          <w:lang w:val="en-US" w:eastAsia="en-US"/>
        </w:rPr>
        <w:t>‘pdcch-ConfigSIB1’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in MIB </w:t>
      </w:r>
      <w:r w:rsidR="00AE4A95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is </w:t>
      </w:r>
      <w:r w:rsidR="00492657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redefined </w:t>
      </w:r>
      <w:r w:rsidR="00E3482D" w:rsidRPr="00E3482D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to jointly indicate CORESET0 and WUS configuration. </w:t>
      </w:r>
    </w:p>
    <w:p w14:paraId="7AF34851" w14:textId="77777777" w:rsidR="00DB1D7D" w:rsidRPr="00450C6C" w:rsidRDefault="00DB1D7D" w:rsidP="000879FF">
      <w:pPr>
        <w:jc w:val="center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tbl>
      <w:tblPr>
        <w:tblW w:w="786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22"/>
        <w:gridCol w:w="1809"/>
        <w:gridCol w:w="3630"/>
      </w:tblGrid>
      <w:tr w:rsidR="00DB1D7D" w:rsidRPr="00DB1D7D" w14:paraId="6FA0CDF7" w14:textId="77777777" w:rsidTr="00DB1D7D">
        <w:trPr>
          <w:trHeight w:val="387"/>
        </w:trPr>
        <w:tc>
          <w:tcPr>
            <w:tcW w:w="7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79634025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pdcch-ConfigSIB1</w:t>
            </w:r>
          </w:p>
        </w:tc>
      </w:tr>
      <w:tr w:rsidR="00DB1D7D" w:rsidRPr="00DB1D7D" w14:paraId="76031223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70A66C2" w14:textId="77777777" w:rsidR="00DB1D7D" w:rsidRPr="00DB1D7D" w:rsidRDefault="00DB1D7D" w:rsidP="000879FF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B1D7D">
              <w:rPr>
                <w:rFonts w:eastAsia="Meiryo"/>
                <w:color w:val="000000"/>
                <w:kern w:val="24"/>
                <w:sz w:val="22"/>
                <w:szCs w:val="22"/>
              </w:rPr>
              <w:t>controlResourceSetZero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514D4DA" w14:textId="77777777" w:rsidR="00DB1D7D" w:rsidRPr="00DB1D7D" w:rsidRDefault="00DB1D7D" w:rsidP="000879FF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B1D7D">
              <w:rPr>
                <w:rFonts w:eastAsia="Meiryo"/>
                <w:color w:val="000000"/>
                <w:kern w:val="24"/>
                <w:sz w:val="22"/>
                <w:szCs w:val="22"/>
              </w:rPr>
              <w:t>searchSpaceZero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7B3687C2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wusConfig</w:t>
            </w:r>
          </w:p>
        </w:tc>
      </w:tr>
      <w:tr w:rsidR="00DB1D7D" w:rsidRPr="00DB1D7D" w14:paraId="0B6496F8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6EDBC1DF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7FA97D45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437CA9C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 config-1</w:t>
            </w:r>
          </w:p>
        </w:tc>
      </w:tr>
      <w:tr w:rsidR="00DB1D7D" w:rsidRPr="00DB1D7D" w14:paraId="17D28958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D0068D5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3C28AD3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9547327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 config-2</w:t>
            </w:r>
          </w:p>
        </w:tc>
      </w:tr>
      <w:tr w:rsidR="00DB1D7D" w:rsidRPr="00DB1D7D" w14:paraId="381064C7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02EBB736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27E0359C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F7574D8" w14:textId="77777777" w:rsidR="00DB1D7D" w:rsidRPr="000E2F88" w:rsidRDefault="00DB1D7D" w:rsidP="000879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E2F88">
              <w:rPr>
                <w:rFonts w:eastAsia="Meiryo"/>
                <w:color w:val="000000"/>
                <w:kern w:val="24"/>
                <w:sz w:val="20"/>
                <w:szCs w:val="20"/>
              </w:rPr>
              <w:t>WUS config-3</w:t>
            </w:r>
          </w:p>
        </w:tc>
      </w:tr>
      <w:tr w:rsidR="00224EBA" w:rsidRPr="00DB1D7D" w14:paraId="18AAD522" w14:textId="77777777" w:rsidTr="00224EBA">
        <w:trPr>
          <w:trHeight w:val="238"/>
        </w:trPr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1AEAB5EF" w14:textId="46B9FC9B" w:rsidR="00224EBA" w:rsidRPr="00DB1D7D" w:rsidRDefault="00224EBA" w:rsidP="000879FF">
            <w:pPr>
              <w:jc w:val="center"/>
              <w:rPr>
                <w:rFonts w:eastAsia="Meiryo"/>
                <w:color w:val="000000"/>
                <w:kern w:val="24"/>
                <w:sz w:val="22"/>
                <w:szCs w:val="22"/>
              </w:rPr>
            </w:pPr>
            <w:r>
              <w:rPr>
                <w:rFonts w:eastAsia="Meiryo"/>
                <w:color w:val="000000"/>
                <w:kern w:val="24"/>
                <w:sz w:val="22"/>
                <w:szCs w:val="22"/>
              </w:rPr>
              <w:t>…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39524AEC" w14:textId="77777777" w:rsidR="00224EBA" w:rsidRPr="00DB1D7D" w:rsidRDefault="00224EBA" w:rsidP="000879FF">
            <w:pPr>
              <w:jc w:val="center"/>
              <w:rPr>
                <w:rFonts w:eastAsia="Meiryo"/>
                <w:color w:val="000000"/>
                <w:kern w:val="24"/>
                <w:sz w:val="22"/>
                <w:szCs w:val="22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</w:tcPr>
          <w:p w14:paraId="251102F2" w14:textId="77777777" w:rsidR="00224EBA" w:rsidRPr="000E2F88" w:rsidRDefault="00224EBA" w:rsidP="000879FF">
            <w:pPr>
              <w:jc w:val="center"/>
              <w:rPr>
                <w:rFonts w:eastAsia="Meiryo"/>
                <w:color w:val="000000"/>
                <w:kern w:val="24"/>
                <w:sz w:val="20"/>
                <w:szCs w:val="20"/>
              </w:rPr>
            </w:pPr>
          </w:p>
        </w:tc>
      </w:tr>
    </w:tbl>
    <w:p w14:paraId="0212E04B" w14:textId="5A7541D1" w:rsidR="0089598F" w:rsidRDefault="00303884" w:rsidP="00E36F9C">
      <w:pPr>
        <w:spacing w:before="100" w:beforeAutospacing="1" w:after="100" w:afterAutospacing="1"/>
        <w:ind w:left="1440" w:firstLine="720"/>
        <w:contextualSpacing/>
        <w:textAlignment w:val="baseline"/>
        <w:rPr>
          <w:rFonts w:ascii="Times New Roman" w:eastAsia="Meiryo" w:hAnsi="Times New Roman" w:cs="Times New Roman"/>
          <w:color w:val="00B050"/>
          <w:sz w:val="22"/>
          <w:szCs w:val="22"/>
        </w:rPr>
      </w:pPr>
      <w:r w:rsidRPr="000879FF">
        <w:rPr>
          <w:rFonts w:ascii="Times New Roman" w:eastAsia="Meiryo" w:hAnsi="Times New Roman" w:cs="Times New Roman"/>
          <w:sz w:val="22"/>
          <w:szCs w:val="22"/>
        </w:rPr>
        <w:t xml:space="preserve">Table 1 </w:t>
      </w:r>
      <w:r w:rsidR="000879FF" w:rsidRPr="000879FF">
        <w:rPr>
          <w:rFonts w:ascii="Times New Roman" w:eastAsia="Meiryo" w:hAnsi="Times New Roman" w:cs="Times New Roman"/>
          <w:sz w:val="22"/>
          <w:szCs w:val="22"/>
        </w:rPr>
        <w:t>pdcch-ConfigSIB1 in MIB</w:t>
      </w:r>
    </w:p>
    <w:p w14:paraId="4AA3FF04" w14:textId="77777777" w:rsidR="00303884" w:rsidRDefault="00303884" w:rsidP="00E36F9C">
      <w:pPr>
        <w:spacing w:before="100" w:beforeAutospacing="1" w:after="100" w:afterAutospacing="1"/>
        <w:contextualSpacing/>
        <w:textAlignment w:val="baseline"/>
        <w:rPr>
          <w:rFonts w:ascii="Times New Roman" w:eastAsia="Meiryo" w:hAnsi="Times New Roman" w:cs="Times New Roman"/>
          <w:color w:val="00B050"/>
          <w:sz w:val="22"/>
          <w:szCs w:val="22"/>
        </w:rPr>
      </w:pPr>
    </w:p>
    <w:p w14:paraId="7569DD3C" w14:textId="347D2155" w:rsidR="00224EBA" w:rsidRDefault="00734E38" w:rsidP="00E36F9C">
      <w:pPr>
        <w:spacing w:before="100" w:beforeAutospacing="1" w:after="100" w:afterAutospacing="1"/>
        <w:contextualSpacing/>
        <w:textAlignment w:val="baseline"/>
        <w:rPr>
          <w:rFonts w:ascii="Times New Roman" w:eastAsia="Meiryo" w:hAnsi="Times New Roman" w:cs="Times New Roman"/>
          <w:sz w:val="22"/>
          <w:szCs w:val="22"/>
        </w:rPr>
      </w:pPr>
      <w:r>
        <w:rPr>
          <w:rFonts w:ascii="Times New Roman" w:eastAsia="Meiryo" w:hAnsi="Times New Roman" w:cs="Times New Roman"/>
          <w:sz w:val="22"/>
          <w:szCs w:val="22"/>
        </w:rPr>
        <w:t xml:space="preserve">Option-2: </w:t>
      </w:r>
      <w:r w:rsidR="003A2D5A" w:rsidRPr="0089598F">
        <w:rPr>
          <w:rFonts w:ascii="Times New Roman" w:eastAsia="Meiryo" w:hAnsi="Times New Roman" w:cs="Times New Roman"/>
          <w:sz w:val="22"/>
          <w:szCs w:val="22"/>
        </w:rPr>
        <w:t>The value of K_ssb is derived from Ssb_SubcarrierOffset in MIB. K_ssb (e.g. k_ssb=30 or k_ssb=14) may also be used to jointly specify a selection of ‘WUS_Configuration’.</w:t>
      </w:r>
    </w:p>
    <w:p w14:paraId="4C51A487" w14:textId="77777777" w:rsidR="00521869" w:rsidRDefault="00521869" w:rsidP="003A2D5A">
      <w:pPr>
        <w:contextualSpacing/>
        <w:textAlignment w:val="baseline"/>
        <w:rPr>
          <w:rFonts w:ascii="Times New Roman" w:eastAsia="Meiryo" w:hAnsi="Times New Roman" w:cs="Times New Roman"/>
          <w:sz w:val="22"/>
          <w:szCs w:val="22"/>
        </w:rPr>
      </w:pPr>
    </w:p>
    <w:p w14:paraId="79BB3718" w14:textId="0DDC8C92" w:rsidR="00521869" w:rsidRPr="0054303F" w:rsidRDefault="00521869" w:rsidP="00521869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 w:rsidR="008D579B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11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="00AF413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WUS configuration</w:t>
      </w:r>
      <w:r w:rsidR="001A10D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for on-demand SIB1</w:t>
      </w:r>
      <w:r w:rsidR="00AF413E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</w:t>
      </w:r>
      <w:r w:rsidR="001A10D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may be provisioned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via </w:t>
      </w:r>
      <w:r w:rsidR="00436DFF"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pdcch-ConfigSIB1</w:t>
      </w:r>
      <w:r w:rsid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</w:t>
      </w:r>
      <w:r w:rsidR="00436DFF"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or </w:t>
      </w:r>
      <w:r w:rsidR="00436DFF" w:rsidRPr="00436DFF">
        <w:rPr>
          <w:rFonts w:ascii="Times New Roman" w:eastAsia="Meiryo" w:hAnsi="Times New Roman" w:cs="Times New Roman"/>
          <w:b/>
          <w:bCs/>
          <w:i/>
          <w:iCs/>
          <w:sz w:val="22"/>
          <w:szCs w:val="22"/>
        </w:rPr>
        <w:t xml:space="preserve">K_ssb in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MIB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6CDD1D55" w14:textId="77777777" w:rsidR="00521869" w:rsidRPr="0089598F" w:rsidRDefault="00521869" w:rsidP="003A2D5A">
      <w:pPr>
        <w:contextualSpacing/>
        <w:textAlignment w:val="baseline"/>
        <w:rPr>
          <w:rFonts w:ascii="Times New Roman" w:eastAsia="Meiryo" w:hAnsi="Times New Roman" w:cs="Times New Roman"/>
          <w:sz w:val="22"/>
          <w:szCs w:val="22"/>
        </w:rPr>
      </w:pPr>
    </w:p>
    <w:p w14:paraId="64141AB6" w14:textId="003AD2C7" w:rsidR="00364697" w:rsidRPr="0094004F" w:rsidRDefault="00364697" w:rsidP="00A94799">
      <w:pPr>
        <w:pStyle w:val="Heading1"/>
        <w:spacing w:before="240" w:after="240"/>
        <w:ind w:left="578" w:hanging="578"/>
        <w:rPr>
          <w:lang w:eastAsia="zh-CN"/>
        </w:rPr>
      </w:pPr>
      <w:r w:rsidRPr="0094004F">
        <w:rPr>
          <w:lang w:eastAsia="zh-CN"/>
        </w:rPr>
        <w:t>Conclusion</w:t>
      </w:r>
    </w:p>
    <w:p w14:paraId="72519D1E" w14:textId="4318D0FB" w:rsidR="00364697" w:rsidRDefault="00364697" w:rsidP="00A94799">
      <w:pPr>
        <w:spacing w:before="240" w:after="240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94004F">
        <w:rPr>
          <w:rFonts w:ascii="Times New Roman" w:hAnsi="Times New Roman" w:cs="Times New Roman"/>
          <w:sz w:val="22"/>
          <w:szCs w:val="22"/>
          <w:lang w:eastAsia="zh-CN"/>
        </w:rPr>
        <w:t xml:space="preserve">From the discussion, we have </w:t>
      </w:r>
      <w:r w:rsidR="00DC5333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 w:rsidRPr="0094004F">
        <w:rPr>
          <w:rFonts w:ascii="Times New Roman" w:hAnsi="Times New Roman" w:cs="Times New Roman"/>
          <w:sz w:val="22"/>
          <w:szCs w:val="22"/>
          <w:lang w:eastAsia="zh-CN"/>
        </w:rPr>
        <w:t>following proposals</w:t>
      </w:r>
      <w:r w:rsidR="005E7BB1">
        <w:rPr>
          <w:rFonts w:ascii="Times New Roman" w:hAnsi="Times New Roman" w:cs="Times New Roman"/>
          <w:sz w:val="22"/>
          <w:szCs w:val="22"/>
          <w:lang w:eastAsia="zh-CN"/>
        </w:rPr>
        <w:t>:</w:t>
      </w:r>
    </w:p>
    <w:p w14:paraId="18185DB9" w14:textId="77777777" w:rsidR="00A30A07" w:rsidRPr="00070741" w:rsidRDefault="00A30A07" w:rsidP="00A30A07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r w:rsidRPr="00070741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Proposal 1: Upon SIB1 on-demand request, SIB1 may be transmitted for a specified duration, e.g. one or more of legacy SIB1 periodicity.</w:t>
      </w:r>
    </w:p>
    <w:p w14:paraId="35E9DE3D" w14:textId="77777777" w:rsidR="00A30A07" w:rsidRDefault="00A30A07" w:rsidP="00A30A07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2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aging information may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include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 to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be sent to the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 in idle or inactive mode.</w:t>
      </w:r>
    </w:p>
    <w:p w14:paraId="43834798" w14:textId="77777777" w:rsidR="009638F1" w:rsidRPr="0054303F" w:rsidRDefault="009638F1" w:rsidP="009638F1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3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Support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indication of on-demand SIB1 via MIB or DCI format 1_0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06293945" w14:textId="77777777" w:rsidR="0067407B" w:rsidRPr="00215F4E" w:rsidRDefault="0067407B" w:rsidP="0067407B">
      <w:pP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</w:pP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4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: WUS resource allocation can be based on a pre-defined offset from the latest SSB reception in time domain and a fixed offset towards the frequency domain position of the SSB or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its</w:t>
      </w:r>
      <w:r w:rsidRPr="00215F4E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associated CORESET Type 0 Common Search Space Set. </w:t>
      </w:r>
    </w:p>
    <w:bookmarkEnd w:id="4"/>
    <w:bookmarkEnd w:id="12"/>
    <w:bookmarkEnd w:id="13"/>
    <w:bookmarkEnd w:id="14"/>
    <w:p w14:paraId="5F8269E1" w14:textId="77777777" w:rsidR="0067407B" w:rsidRDefault="0067407B" w:rsidP="0067407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5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2710B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DCI format 1_0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may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send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the 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to the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UE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2924C783" w14:textId="77777777" w:rsidR="0067407B" w:rsidRDefault="0067407B" w:rsidP="0067407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6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 w:rsidRPr="00B87C82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WUS configuration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 response may indicate the length and location of on-demand SIB1.</w:t>
      </w:r>
    </w:p>
    <w:p w14:paraId="2FAAFBFC" w14:textId="327EB092" w:rsidR="00BD74DD" w:rsidRDefault="00BD74DD" w:rsidP="00BD74DD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7</w:t>
      </w:r>
      <w:r w:rsidRPr="00215E68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: DCI format 1_0 may send the WUS configuration to the U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E </w:t>
      </w:r>
      <w:r w:rsidRPr="00D355C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via </w:t>
      </w:r>
      <w:r w:rsidR="0071089A">
        <w:rPr>
          <w:rFonts w:ascii="Times New Roman" w:hAnsi="Times New Roman" w:cs="Times New Roman"/>
          <w:b/>
          <w:bCs/>
          <w:i/>
          <w:iCs/>
          <w:sz w:val="22"/>
          <w:szCs w:val="22"/>
        </w:rPr>
        <w:t>a pointer to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 xml:space="preserve"> a PDSCH.</w:t>
      </w:r>
    </w:p>
    <w:p w14:paraId="694AD6DF" w14:textId="77777777" w:rsidR="009A53F2" w:rsidRDefault="009A53F2" w:rsidP="009A53F2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Pro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posal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8</w:t>
      </w:r>
      <w:r w:rsidRPr="00A3623F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: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In multi-cell case, UE may request the WUS configuration from the anchor cell, which triggers the anchor cell to send </w:t>
      </w:r>
      <w:r w:rsidRPr="00661FE6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WUS configuration for on-demand SIB1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in the response, e.g. via Msg4 or Msg2</w:t>
      </w:r>
      <w:r w:rsidRPr="00D355C5">
        <w:rPr>
          <w:rFonts w:ascii="Times New Roman" w:eastAsia="SimSun" w:hAnsi="Times New Roman" w:cs="Times New Roman"/>
          <w:b/>
          <w:bCs/>
          <w:i/>
          <w:iCs/>
          <w:sz w:val="22"/>
          <w:szCs w:val="22"/>
          <w:lang w:eastAsia="zh-CN"/>
        </w:rPr>
        <w:t>.</w:t>
      </w:r>
    </w:p>
    <w:p w14:paraId="4C6668F4" w14:textId="77777777" w:rsidR="00BD74DD" w:rsidRDefault="00BD74DD" w:rsidP="00BD74DD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9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: On-demand SIB1 transmissions may be started following the transmission of DCI format 1_0 that indicate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>s</w:t>
      </w:r>
      <w:r w:rsidRPr="004735B0">
        <w:rPr>
          <w:rFonts w:ascii="Times New Roman" w:hAnsi="Times New Roman" w:cs="Times New Roman"/>
          <w:b/>
          <w:bCs/>
          <w:i/>
          <w:iCs/>
          <w:sz w:val="22"/>
          <w:szCs w:val="22"/>
          <w:lang w:val="en-US" w:eastAsia="en-US"/>
        </w:rPr>
        <w:t xml:space="preserve"> the SIB1 resources.</w:t>
      </w:r>
      <w:r w:rsidRPr="00F96D70"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  <w:t xml:space="preserve"> </w:t>
      </w:r>
    </w:p>
    <w:p w14:paraId="0FD5442A" w14:textId="77777777" w:rsidR="00BD74DD" w:rsidRDefault="00BD74DD" w:rsidP="00BD74DD">
      <w:pPr>
        <w:rPr>
          <w:rFonts w:ascii="Times New Roman" w:eastAsia="SimSun" w:hAnsi="Times New Roman" w:cs="Times New Roman"/>
          <w:bCs/>
          <w:iCs/>
          <w:sz w:val="22"/>
          <w:szCs w:val="22"/>
          <w:lang w:eastAsia="zh-CN"/>
        </w:rPr>
      </w:pPr>
    </w:p>
    <w:p w14:paraId="03A4CBD7" w14:textId="77777777" w:rsidR="00BD74DD" w:rsidRPr="00826691" w:rsidRDefault="00BD74DD" w:rsidP="00BD74DD">
      <w:pPr>
        <w:rPr>
          <w:rFonts w:ascii="Times New Roman" w:hAnsi="Times New Roman" w:cs="Times New Roman"/>
          <w:b/>
          <w:i/>
          <w:sz w:val="22"/>
          <w:szCs w:val="22"/>
          <w:lang w:val="en-US" w:eastAsia="en-US"/>
        </w:rPr>
      </w:pP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Proposal 10: The UE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should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monitor the </w:t>
      </w:r>
      <w:r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on-demand 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 xml:space="preserve">SIB1 transmissions </w:t>
      </w:r>
      <w:r w:rsidRPr="00DD5C4B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within a specified time window</w:t>
      </w:r>
      <w:r w:rsidRPr="00826691"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  <w:t>.</w:t>
      </w:r>
    </w:p>
    <w:p w14:paraId="32ACBD71" w14:textId="77777777" w:rsidR="003222BD" w:rsidRPr="0054303F" w:rsidRDefault="003222BD" w:rsidP="003222BD">
      <w:pPr>
        <w:spacing w:before="240" w:after="2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</w:pPr>
      <w:r w:rsidRPr="00DB7434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11</w:t>
      </w:r>
      <w:r w:rsidRPr="00DB7434">
        <w:rPr>
          <w:rFonts w:ascii="Times New Roman" w:eastAsia="Times New Roman" w:hAnsi="Times New Roman" w:cs="Times New Roman"/>
          <w:i/>
          <w:iCs/>
          <w:sz w:val="22"/>
          <w:szCs w:val="23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WUS configuration for on-demand SIB1 may be provisioned via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pdcch-ConfigSIB1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or </w:t>
      </w:r>
      <w:r w:rsidRPr="00436DFF">
        <w:rPr>
          <w:rFonts w:ascii="Times New Roman" w:eastAsia="Meiryo" w:hAnsi="Times New Roman" w:cs="Times New Roman"/>
          <w:b/>
          <w:bCs/>
          <w:i/>
          <w:iCs/>
          <w:sz w:val="22"/>
          <w:szCs w:val="22"/>
        </w:rPr>
        <w:t xml:space="preserve">K_ssb in </w:t>
      </w:r>
      <w:r w:rsidRPr="00436DF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MIB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 xml:space="preserve"> from the NES cell</w:t>
      </w:r>
      <w:r w:rsidRPr="0054303F">
        <w:rPr>
          <w:rFonts w:ascii="Times New Roman" w:eastAsia="Times New Roman" w:hAnsi="Times New Roman" w:cs="Times New Roman"/>
          <w:b/>
          <w:bCs/>
          <w:i/>
          <w:iCs/>
          <w:sz w:val="22"/>
          <w:szCs w:val="23"/>
          <w:lang w:eastAsia="en-US"/>
        </w:rPr>
        <w:t>.</w:t>
      </w:r>
    </w:p>
    <w:p w14:paraId="702404A5" w14:textId="77777777" w:rsidR="00BD74DD" w:rsidRDefault="00BD74DD" w:rsidP="0067407B">
      <w:pPr>
        <w:spacing w:before="240" w:after="240"/>
        <w:jc w:val="both"/>
        <w:rPr>
          <w:rFonts w:ascii="Times New Roman" w:eastAsia="SimSun" w:hAnsi="Times New Roman" w:cs="Times New Roman"/>
          <w:b/>
          <w:i/>
          <w:sz w:val="22"/>
          <w:szCs w:val="22"/>
          <w:lang w:eastAsia="zh-CN"/>
        </w:rPr>
      </w:pPr>
    </w:p>
    <w:p w14:paraId="5C1CE7FE" w14:textId="77777777" w:rsidR="00364697" w:rsidRPr="0094004F" w:rsidRDefault="00364697" w:rsidP="0021786D">
      <w:pPr>
        <w:pStyle w:val="Heading1"/>
        <w:spacing w:before="240"/>
        <w:ind w:left="578" w:hanging="578"/>
        <w:rPr>
          <w:lang w:eastAsia="zh-CN"/>
        </w:rPr>
      </w:pPr>
      <w:r w:rsidRPr="0094004F">
        <w:rPr>
          <w:lang w:eastAsia="zh-CN"/>
        </w:rPr>
        <w:t>References</w:t>
      </w:r>
    </w:p>
    <w:p w14:paraId="0C2392F3" w14:textId="0E47D754" w:rsidR="00EA2245" w:rsidRPr="0094004F" w:rsidRDefault="00364697" w:rsidP="00DD7165">
      <w:pPr>
        <w:pStyle w:val="BodyText"/>
        <w:rPr>
          <w:sz w:val="22"/>
          <w:szCs w:val="22"/>
        </w:rPr>
      </w:pPr>
      <w:r w:rsidRPr="0094004F">
        <w:rPr>
          <w:sz w:val="22"/>
          <w:szCs w:val="22"/>
        </w:rPr>
        <w:t xml:space="preserve">[1] </w:t>
      </w:r>
      <w:bookmarkStart w:id="16" w:name="_Ref534892461"/>
      <w:r w:rsidR="001C5E3E" w:rsidRPr="001C5E3E">
        <w:rPr>
          <w:sz w:val="22"/>
          <w:szCs w:val="22"/>
          <w:lang w:val="en-GB"/>
        </w:rPr>
        <w:t>RP-23406</w:t>
      </w:r>
      <w:r w:rsidR="00210CC0">
        <w:rPr>
          <w:sz w:val="22"/>
          <w:szCs w:val="22"/>
          <w:lang w:val="en-GB"/>
        </w:rPr>
        <w:t>5</w:t>
      </w:r>
      <w:r w:rsidR="001C5E3E" w:rsidRPr="001C5E3E">
        <w:rPr>
          <w:sz w:val="22"/>
          <w:szCs w:val="22"/>
          <w:lang w:val="en-GB"/>
        </w:rPr>
        <w:t xml:space="preserve"> New WID: Enhancements of network energy savings for NR</w:t>
      </w:r>
    </w:p>
    <w:bookmarkEnd w:id="16"/>
    <w:p w14:paraId="11323422" w14:textId="4E06B6DF" w:rsidR="00AE15DC" w:rsidRPr="0094004F" w:rsidRDefault="00AE15DC" w:rsidP="0021786D">
      <w:pPr>
        <w:pStyle w:val="BodyText"/>
        <w:rPr>
          <w:sz w:val="22"/>
          <w:szCs w:val="22"/>
        </w:rPr>
      </w:pPr>
    </w:p>
    <w:sectPr w:rsidR="00AE15DC" w:rsidRPr="0094004F" w:rsidSect="00A558BB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6104D" w14:textId="77777777" w:rsidR="00AD36A7" w:rsidRDefault="00AD36A7" w:rsidP="00731E07">
      <w:r>
        <w:separator/>
      </w:r>
    </w:p>
  </w:endnote>
  <w:endnote w:type="continuationSeparator" w:id="0">
    <w:p w14:paraId="698979F3" w14:textId="77777777" w:rsidR="00AD36A7" w:rsidRDefault="00AD36A7" w:rsidP="0073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B7849" w14:textId="77777777" w:rsidR="00AD36A7" w:rsidRDefault="00AD36A7" w:rsidP="00731E07">
      <w:r>
        <w:separator/>
      </w:r>
    </w:p>
  </w:footnote>
  <w:footnote w:type="continuationSeparator" w:id="0">
    <w:p w14:paraId="584F999E" w14:textId="77777777" w:rsidR="00AD36A7" w:rsidRDefault="00AD36A7" w:rsidP="00731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F46"/>
    <w:multiLevelType w:val="hybridMultilevel"/>
    <w:tmpl w:val="ACEC7B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1039"/>
    <w:multiLevelType w:val="hybridMultilevel"/>
    <w:tmpl w:val="3F6A4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B574B"/>
    <w:multiLevelType w:val="hybridMultilevel"/>
    <w:tmpl w:val="8250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82C84"/>
    <w:multiLevelType w:val="hybridMultilevel"/>
    <w:tmpl w:val="79227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149B4"/>
    <w:multiLevelType w:val="hybridMultilevel"/>
    <w:tmpl w:val="6344C0B0"/>
    <w:lvl w:ilvl="0" w:tplc="EAE8530E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854DF"/>
    <w:multiLevelType w:val="multilevel"/>
    <w:tmpl w:val="207854D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2D20FA"/>
    <w:multiLevelType w:val="hybridMultilevel"/>
    <w:tmpl w:val="AC70B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0B26"/>
    <w:multiLevelType w:val="hybridMultilevel"/>
    <w:tmpl w:val="B6463ACE"/>
    <w:lvl w:ilvl="0" w:tplc="6C0EBCC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02772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4450E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4FAC2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C60F6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AEAB50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2FC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8366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185C06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5D69BA"/>
    <w:multiLevelType w:val="hybridMultilevel"/>
    <w:tmpl w:val="039008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558FCBC">
      <w:numFmt w:val="bullet"/>
      <w:lvlText w:val=""/>
      <w:lvlJc w:val="left"/>
      <w:pPr>
        <w:ind w:left="2160" w:hanging="360"/>
      </w:pPr>
      <w:rPr>
        <w:rFonts w:ascii="Wingdings" w:eastAsia="Malgun Gothic" w:hAnsi="Wingding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07A56D4"/>
    <w:multiLevelType w:val="hybridMultilevel"/>
    <w:tmpl w:val="73668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A53B9"/>
    <w:multiLevelType w:val="hybridMultilevel"/>
    <w:tmpl w:val="A7645304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C8C26D1A"/>
    <w:lvl w:ilvl="0" w:tplc="DF7E71B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D2A58"/>
    <w:multiLevelType w:val="hybridMultilevel"/>
    <w:tmpl w:val="743CA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8713F"/>
    <w:multiLevelType w:val="hybridMultilevel"/>
    <w:tmpl w:val="88F6C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A2D95"/>
    <w:multiLevelType w:val="hybridMultilevel"/>
    <w:tmpl w:val="DC429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54264"/>
    <w:multiLevelType w:val="hybridMultilevel"/>
    <w:tmpl w:val="824E5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B2E84"/>
    <w:multiLevelType w:val="hybridMultilevel"/>
    <w:tmpl w:val="9A3EC062"/>
    <w:lvl w:ilvl="0" w:tplc="08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23" w15:restartNumberingAfterBreak="0">
    <w:nsid w:val="6C414FEA"/>
    <w:multiLevelType w:val="hybridMultilevel"/>
    <w:tmpl w:val="0C86D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D6868"/>
    <w:multiLevelType w:val="multilevel"/>
    <w:tmpl w:val="6F6D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A5703"/>
    <w:multiLevelType w:val="hybridMultilevel"/>
    <w:tmpl w:val="9AA06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C539A"/>
    <w:multiLevelType w:val="hybridMultilevel"/>
    <w:tmpl w:val="E70EAD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E7255"/>
    <w:multiLevelType w:val="hybridMultilevel"/>
    <w:tmpl w:val="E3885C7E"/>
    <w:lvl w:ilvl="0" w:tplc="AF9C9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E853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8059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696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862C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B0F7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F25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CC78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8E55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A724FF"/>
    <w:multiLevelType w:val="hybridMultilevel"/>
    <w:tmpl w:val="27C88778"/>
    <w:lvl w:ilvl="0" w:tplc="EAE8530E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475274">
    <w:abstractNumId w:val="9"/>
  </w:num>
  <w:num w:numId="2" w16cid:durableId="1084035428">
    <w:abstractNumId w:val="17"/>
  </w:num>
  <w:num w:numId="3" w16cid:durableId="1238630599">
    <w:abstractNumId w:val="23"/>
  </w:num>
  <w:num w:numId="4" w16cid:durableId="978221834">
    <w:abstractNumId w:val="19"/>
  </w:num>
  <w:num w:numId="5" w16cid:durableId="48308550">
    <w:abstractNumId w:val="18"/>
  </w:num>
  <w:num w:numId="6" w16cid:durableId="105119863">
    <w:abstractNumId w:val="10"/>
  </w:num>
  <w:num w:numId="7" w16cid:durableId="1771311509">
    <w:abstractNumId w:val="29"/>
  </w:num>
  <w:num w:numId="8" w16cid:durableId="289871361">
    <w:abstractNumId w:val="12"/>
  </w:num>
  <w:num w:numId="9" w16cid:durableId="202251101">
    <w:abstractNumId w:val="22"/>
  </w:num>
  <w:num w:numId="10" w16cid:durableId="514000358">
    <w:abstractNumId w:val="14"/>
  </w:num>
  <w:num w:numId="11" w16cid:durableId="765537315">
    <w:abstractNumId w:val="0"/>
  </w:num>
  <w:num w:numId="12" w16cid:durableId="1033312215">
    <w:abstractNumId w:val="26"/>
  </w:num>
  <w:num w:numId="13" w16cid:durableId="584261720">
    <w:abstractNumId w:val="16"/>
  </w:num>
  <w:num w:numId="14" w16cid:durableId="1414467642">
    <w:abstractNumId w:val="5"/>
  </w:num>
  <w:num w:numId="15" w16cid:durableId="1460685346">
    <w:abstractNumId w:val="3"/>
  </w:num>
  <w:num w:numId="16" w16cid:durableId="801654274">
    <w:abstractNumId w:val="7"/>
  </w:num>
  <w:num w:numId="17" w16cid:durableId="896207056">
    <w:abstractNumId w:val="8"/>
  </w:num>
  <w:num w:numId="18" w16cid:durableId="240716924">
    <w:abstractNumId w:val="6"/>
  </w:num>
  <w:num w:numId="19" w16cid:durableId="831067871">
    <w:abstractNumId w:val="2"/>
  </w:num>
  <w:num w:numId="20" w16cid:durableId="1140146901">
    <w:abstractNumId w:val="24"/>
  </w:num>
  <w:num w:numId="21" w16cid:durableId="394939535">
    <w:abstractNumId w:val="15"/>
  </w:num>
  <w:num w:numId="22" w16cid:durableId="243418948">
    <w:abstractNumId w:val="27"/>
  </w:num>
  <w:num w:numId="23" w16cid:durableId="2026901063">
    <w:abstractNumId w:val="25"/>
  </w:num>
  <w:num w:numId="24" w16cid:durableId="2080208000">
    <w:abstractNumId w:val="4"/>
  </w:num>
  <w:num w:numId="25" w16cid:durableId="1316453817">
    <w:abstractNumId w:val="1"/>
  </w:num>
  <w:num w:numId="26" w16cid:durableId="1890803382">
    <w:abstractNumId w:val="13"/>
  </w:num>
  <w:num w:numId="27" w16cid:durableId="1269582347">
    <w:abstractNumId w:val="20"/>
  </w:num>
  <w:num w:numId="28" w16cid:durableId="1174615436">
    <w:abstractNumId w:val="28"/>
  </w:num>
  <w:num w:numId="29" w16cid:durableId="665593887">
    <w:abstractNumId w:val="21"/>
  </w:num>
  <w:num w:numId="30" w16cid:durableId="14451549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8B"/>
    <w:rsid w:val="00000C01"/>
    <w:rsid w:val="000010DB"/>
    <w:rsid w:val="000019FB"/>
    <w:rsid w:val="00004CF6"/>
    <w:rsid w:val="0000731B"/>
    <w:rsid w:val="00014C45"/>
    <w:rsid w:val="00014D7F"/>
    <w:rsid w:val="0001648A"/>
    <w:rsid w:val="00016F2B"/>
    <w:rsid w:val="00017103"/>
    <w:rsid w:val="00020997"/>
    <w:rsid w:val="00021080"/>
    <w:rsid w:val="00021185"/>
    <w:rsid w:val="00031B8D"/>
    <w:rsid w:val="000321AA"/>
    <w:rsid w:val="00035BC6"/>
    <w:rsid w:val="0003775E"/>
    <w:rsid w:val="00044AC6"/>
    <w:rsid w:val="000507E6"/>
    <w:rsid w:val="000566FB"/>
    <w:rsid w:val="00060EE8"/>
    <w:rsid w:val="000619A1"/>
    <w:rsid w:val="00061C5D"/>
    <w:rsid w:val="00061FB6"/>
    <w:rsid w:val="000624AB"/>
    <w:rsid w:val="00065824"/>
    <w:rsid w:val="000664CA"/>
    <w:rsid w:val="00066583"/>
    <w:rsid w:val="00066A97"/>
    <w:rsid w:val="00066AB9"/>
    <w:rsid w:val="00070741"/>
    <w:rsid w:val="000714B3"/>
    <w:rsid w:val="0007288C"/>
    <w:rsid w:val="00072D3A"/>
    <w:rsid w:val="000730D5"/>
    <w:rsid w:val="000757FA"/>
    <w:rsid w:val="00075E93"/>
    <w:rsid w:val="000763D8"/>
    <w:rsid w:val="000824CF"/>
    <w:rsid w:val="000827C5"/>
    <w:rsid w:val="00082885"/>
    <w:rsid w:val="00083DF4"/>
    <w:rsid w:val="000879FF"/>
    <w:rsid w:val="00091C5D"/>
    <w:rsid w:val="000921A8"/>
    <w:rsid w:val="00095807"/>
    <w:rsid w:val="000A02B6"/>
    <w:rsid w:val="000A14EB"/>
    <w:rsid w:val="000A2657"/>
    <w:rsid w:val="000A5BE5"/>
    <w:rsid w:val="000A73B0"/>
    <w:rsid w:val="000B0A40"/>
    <w:rsid w:val="000B0AB3"/>
    <w:rsid w:val="000B2849"/>
    <w:rsid w:val="000B3AA8"/>
    <w:rsid w:val="000C1D78"/>
    <w:rsid w:val="000D10E1"/>
    <w:rsid w:val="000D264B"/>
    <w:rsid w:val="000D4230"/>
    <w:rsid w:val="000E1B80"/>
    <w:rsid w:val="000E2973"/>
    <w:rsid w:val="000E2F88"/>
    <w:rsid w:val="000E4AEA"/>
    <w:rsid w:val="000E5583"/>
    <w:rsid w:val="000E577B"/>
    <w:rsid w:val="000F1705"/>
    <w:rsid w:val="000F209B"/>
    <w:rsid w:val="000F3E8C"/>
    <w:rsid w:val="000F7143"/>
    <w:rsid w:val="001014ED"/>
    <w:rsid w:val="00105B2B"/>
    <w:rsid w:val="00107472"/>
    <w:rsid w:val="00107CD5"/>
    <w:rsid w:val="001123B0"/>
    <w:rsid w:val="0011389A"/>
    <w:rsid w:val="0011448B"/>
    <w:rsid w:val="001165B2"/>
    <w:rsid w:val="00117526"/>
    <w:rsid w:val="0012074D"/>
    <w:rsid w:val="00124392"/>
    <w:rsid w:val="0012690B"/>
    <w:rsid w:val="00126F44"/>
    <w:rsid w:val="00127954"/>
    <w:rsid w:val="00135AC7"/>
    <w:rsid w:val="00136B1C"/>
    <w:rsid w:val="00140850"/>
    <w:rsid w:val="001424CD"/>
    <w:rsid w:val="001425C8"/>
    <w:rsid w:val="00142D63"/>
    <w:rsid w:val="0014389B"/>
    <w:rsid w:val="00147BA5"/>
    <w:rsid w:val="001509DB"/>
    <w:rsid w:val="001516D1"/>
    <w:rsid w:val="00155403"/>
    <w:rsid w:val="0015642E"/>
    <w:rsid w:val="0016093F"/>
    <w:rsid w:val="001613E8"/>
    <w:rsid w:val="00161B44"/>
    <w:rsid w:val="00161E06"/>
    <w:rsid w:val="00162089"/>
    <w:rsid w:val="001630A7"/>
    <w:rsid w:val="00167325"/>
    <w:rsid w:val="0017590D"/>
    <w:rsid w:val="0017784C"/>
    <w:rsid w:val="001829A1"/>
    <w:rsid w:val="001838CF"/>
    <w:rsid w:val="00184D51"/>
    <w:rsid w:val="0018755B"/>
    <w:rsid w:val="00187625"/>
    <w:rsid w:val="00187E7C"/>
    <w:rsid w:val="00190321"/>
    <w:rsid w:val="001906EB"/>
    <w:rsid w:val="001909E3"/>
    <w:rsid w:val="00192385"/>
    <w:rsid w:val="00192A25"/>
    <w:rsid w:val="001A10D4"/>
    <w:rsid w:val="001A1D7E"/>
    <w:rsid w:val="001A3CF3"/>
    <w:rsid w:val="001A47FE"/>
    <w:rsid w:val="001A635A"/>
    <w:rsid w:val="001A66E9"/>
    <w:rsid w:val="001A72B2"/>
    <w:rsid w:val="001B27DA"/>
    <w:rsid w:val="001B55C5"/>
    <w:rsid w:val="001B56FC"/>
    <w:rsid w:val="001B78D0"/>
    <w:rsid w:val="001C015C"/>
    <w:rsid w:val="001C0178"/>
    <w:rsid w:val="001C3338"/>
    <w:rsid w:val="001C5E3E"/>
    <w:rsid w:val="001D0916"/>
    <w:rsid w:val="001D463B"/>
    <w:rsid w:val="001D6F31"/>
    <w:rsid w:val="001E6A44"/>
    <w:rsid w:val="001E79E3"/>
    <w:rsid w:val="001E7ED7"/>
    <w:rsid w:val="001E7F9A"/>
    <w:rsid w:val="001F3EBF"/>
    <w:rsid w:val="001F4259"/>
    <w:rsid w:val="001F4C64"/>
    <w:rsid w:val="001F53E3"/>
    <w:rsid w:val="001F6F39"/>
    <w:rsid w:val="00200883"/>
    <w:rsid w:val="0020228A"/>
    <w:rsid w:val="002031DB"/>
    <w:rsid w:val="00204020"/>
    <w:rsid w:val="002065CE"/>
    <w:rsid w:val="00207B72"/>
    <w:rsid w:val="00210103"/>
    <w:rsid w:val="00210872"/>
    <w:rsid w:val="00210CC0"/>
    <w:rsid w:val="002110A9"/>
    <w:rsid w:val="00211BE2"/>
    <w:rsid w:val="002133B6"/>
    <w:rsid w:val="0021393C"/>
    <w:rsid w:val="002142C5"/>
    <w:rsid w:val="00215E68"/>
    <w:rsid w:val="00215F4E"/>
    <w:rsid w:val="0021786D"/>
    <w:rsid w:val="00220EF9"/>
    <w:rsid w:val="00222C41"/>
    <w:rsid w:val="00224EBA"/>
    <w:rsid w:val="002264E5"/>
    <w:rsid w:val="00226A52"/>
    <w:rsid w:val="00230994"/>
    <w:rsid w:val="0023472A"/>
    <w:rsid w:val="002348E0"/>
    <w:rsid w:val="00236AF0"/>
    <w:rsid w:val="00237954"/>
    <w:rsid w:val="00237B5F"/>
    <w:rsid w:val="0024629E"/>
    <w:rsid w:val="002464B7"/>
    <w:rsid w:val="002509ED"/>
    <w:rsid w:val="0025430C"/>
    <w:rsid w:val="00255B7B"/>
    <w:rsid w:val="002605D5"/>
    <w:rsid w:val="00260E12"/>
    <w:rsid w:val="00261C30"/>
    <w:rsid w:val="00262A2D"/>
    <w:rsid w:val="00262A31"/>
    <w:rsid w:val="00263675"/>
    <w:rsid w:val="00264488"/>
    <w:rsid w:val="00266B30"/>
    <w:rsid w:val="00267B4C"/>
    <w:rsid w:val="002704BB"/>
    <w:rsid w:val="00270656"/>
    <w:rsid w:val="002710B1"/>
    <w:rsid w:val="00272730"/>
    <w:rsid w:val="002742A1"/>
    <w:rsid w:val="00275C83"/>
    <w:rsid w:val="00277B76"/>
    <w:rsid w:val="002821BB"/>
    <w:rsid w:val="002827E5"/>
    <w:rsid w:val="00282A4F"/>
    <w:rsid w:val="00282E8E"/>
    <w:rsid w:val="00285839"/>
    <w:rsid w:val="0029116C"/>
    <w:rsid w:val="00292201"/>
    <w:rsid w:val="00294943"/>
    <w:rsid w:val="00294B0E"/>
    <w:rsid w:val="002965A8"/>
    <w:rsid w:val="002A0992"/>
    <w:rsid w:val="002A3F31"/>
    <w:rsid w:val="002A43E6"/>
    <w:rsid w:val="002A60AC"/>
    <w:rsid w:val="002A7157"/>
    <w:rsid w:val="002B16CD"/>
    <w:rsid w:val="002B1E72"/>
    <w:rsid w:val="002B47EA"/>
    <w:rsid w:val="002B7263"/>
    <w:rsid w:val="002C2068"/>
    <w:rsid w:val="002C466F"/>
    <w:rsid w:val="002C48A4"/>
    <w:rsid w:val="002C5E68"/>
    <w:rsid w:val="002C6385"/>
    <w:rsid w:val="002C6674"/>
    <w:rsid w:val="002C6D61"/>
    <w:rsid w:val="002D4121"/>
    <w:rsid w:val="002D4E76"/>
    <w:rsid w:val="002D6F0A"/>
    <w:rsid w:val="002E0D0A"/>
    <w:rsid w:val="002E1106"/>
    <w:rsid w:val="002E1E52"/>
    <w:rsid w:val="002F16C3"/>
    <w:rsid w:val="002F2E8C"/>
    <w:rsid w:val="002F3783"/>
    <w:rsid w:val="002F7C52"/>
    <w:rsid w:val="002F7EE9"/>
    <w:rsid w:val="00302E50"/>
    <w:rsid w:val="00303884"/>
    <w:rsid w:val="00305FCE"/>
    <w:rsid w:val="003063D5"/>
    <w:rsid w:val="00312776"/>
    <w:rsid w:val="003147AF"/>
    <w:rsid w:val="00315A95"/>
    <w:rsid w:val="003160AB"/>
    <w:rsid w:val="00316C48"/>
    <w:rsid w:val="00316FAC"/>
    <w:rsid w:val="00317350"/>
    <w:rsid w:val="003222BD"/>
    <w:rsid w:val="00322932"/>
    <w:rsid w:val="003257F4"/>
    <w:rsid w:val="00325BF3"/>
    <w:rsid w:val="00327FE6"/>
    <w:rsid w:val="003304CB"/>
    <w:rsid w:val="003306E4"/>
    <w:rsid w:val="00335365"/>
    <w:rsid w:val="00336F7E"/>
    <w:rsid w:val="00337833"/>
    <w:rsid w:val="00345B63"/>
    <w:rsid w:val="00347C73"/>
    <w:rsid w:val="00347F0E"/>
    <w:rsid w:val="0035140E"/>
    <w:rsid w:val="00352DBC"/>
    <w:rsid w:val="00356F1F"/>
    <w:rsid w:val="00360542"/>
    <w:rsid w:val="00363CAB"/>
    <w:rsid w:val="00364697"/>
    <w:rsid w:val="003654E6"/>
    <w:rsid w:val="00367085"/>
    <w:rsid w:val="0036739D"/>
    <w:rsid w:val="00370389"/>
    <w:rsid w:val="0037282B"/>
    <w:rsid w:val="00372A94"/>
    <w:rsid w:val="0037363C"/>
    <w:rsid w:val="003744A8"/>
    <w:rsid w:val="00374CD2"/>
    <w:rsid w:val="00375298"/>
    <w:rsid w:val="0037543C"/>
    <w:rsid w:val="0037575C"/>
    <w:rsid w:val="00375D93"/>
    <w:rsid w:val="00376112"/>
    <w:rsid w:val="0037611C"/>
    <w:rsid w:val="003769D8"/>
    <w:rsid w:val="00377063"/>
    <w:rsid w:val="00380275"/>
    <w:rsid w:val="0038131C"/>
    <w:rsid w:val="0038667C"/>
    <w:rsid w:val="00386BA2"/>
    <w:rsid w:val="0039218A"/>
    <w:rsid w:val="0039365E"/>
    <w:rsid w:val="00395490"/>
    <w:rsid w:val="003A159B"/>
    <w:rsid w:val="003A2D5A"/>
    <w:rsid w:val="003A340C"/>
    <w:rsid w:val="003A6320"/>
    <w:rsid w:val="003B2BCA"/>
    <w:rsid w:val="003B2F03"/>
    <w:rsid w:val="003B40AD"/>
    <w:rsid w:val="003B4D44"/>
    <w:rsid w:val="003C2BF1"/>
    <w:rsid w:val="003C2F50"/>
    <w:rsid w:val="003C5DB8"/>
    <w:rsid w:val="003C65FC"/>
    <w:rsid w:val="003C67F9"/>
    <w:rsid w:val="003C7630"/>
    <w:rsid w:val="003D0E6A"/>
    <w:rsid w:val="003D1B4B"/>
    <w:rsid w:val="003D56E3"/>
    <w:rsid w:val="003D6806"/>
    <w:rsid w:val="003D757A"/>
    <w:rsid w:val="003D770A"/>
    <w:rsid w:val="003E0D8E"/>
    <w:rsid w:val="003E0F39"/>
    <w:rsid w:val="003E684A"/>
    <w:rsid w:val="003F1D48"/>
    <w:rsid w:val="003F3E1F"/>
    <w:rsid w:val="003F6E5E"/>
    <w:rsid w:val="003F6E94"/>
    <w:rsid w:val="0040381B"/>
    <w:rsid w:val="00404831"/>
    <w:rsid w:val="004065A3"/>
    <w:rsid w:val="004110FE"/>
    <w:rsid w:val="00413808"/>
    <w:rsid w:val="0041635C"/>
    <w:rsid w:val="0041673A"/>
    <w:rsid w:val="004218C8"/>
    <w:rsid w:val="00424780"/>
    <w:rsid w:val="00435F21"/>
    <w:rsid w:val="00436DFF"/>
    <w:rsid w:val="004374F1"/>
    <w:rsid w:val="0044436D"/>
    <w:rsid w:val="0044589D"/>
    <w:rsid w:val="00450C6C"/>
    <w:rsid w:val="004571C3"/>
    <w:rsid w:val="00457D09"/>
    <w:rsid w:val="00457F04"/>
    <w:rsid w:val="00462702"/>
    <w:rsid w:val="00467311"/>
    <w:rsid w:val="004735B0"/>
    <w:rsid w:val="00474586"/>
    <w:rsid w:val="00474BA3"/>
    <w:rsid w:val="00477080"/>
    <w:rsid w:val="00484F6C"/>
    <w:rsid w:val="00485DD3"/>
    <w:rsid w:val="00492657"/>
    <w:rsid w:val="004934C3"/>
    <w:rsid w:val="0049677E"/>
    <w:rsid w:val="00496BD4"/>
    <w:rsid w:val="00497D95"/>
    <w:rsid w:val="004A145C"/>
    <w:rsid w:val="004A4B2E"/>
    <w:rsid w:val="004A7E93"/>
    <w:rsid w:val="004B2F31"/>
    <w:rsid w:val="004B401D"/>
    <w:rsid w:val="004B4E25"/>
    <w:rsid w:val="004B6A4B"/>
    <w:rsid w:val="004B6AD1"/>
    <w:rsid w:val="004B76C0"/>
    <w:rsid w:val="004C1267"/>
    <w:rsid w:val="004C33F4"/>
    <w:rsid w:val="004C5611"/>
    <w:rsid w:val="004C6AA7"/>
    <w:rsid w:val="004C6ADA"/>
    <w:rsid w:val="004C6ED6"/>
    <w:rsid w:val="004C7ADB"/>
    <w:rsid w:val="004C7E87"/>
    <w:rsid w:val="004C7FC8"/>
    <w:rsid w:val="004D0FFD"/>
    <w:rsid w:val="004D4E61"/>
    <w:rsid w:val="004E400E"/>
    <w:rsid w:val="004E4B69"/>
    <w:rsid w:val="004E4F08"/>
    <w:rsid w:val="004E5E72"/>
    <w:rsid w:val="004E66DE"/>
    <w:rsid w:val="004F129D"/>
    <w:rsid w:val="004F15CB"/>
    <w:rsid w:val="004F1B7E"/>
    <w:rsid w:val="004F23E4"/>
    <w:rsid w:val="004F451C"/>
    <w:rsid w:val="004F4800"/>
    <w:rsid w:val="004F4BF8"/>
    <w:rsid w:val="00500505"/>
    <w:rsid w:val="00501342"/>
    <w:rsid w:val="0050217E"/>
    <w:rsid w:val="005032C0"/>
    <w:rsid w:val="00504EAE"/>
    <w:rsid w:val="00505661"/>
    <w:rsid w:val="00510063"/>
    <w:rsid w:val="00511A12"/>
    <w:rsid w:val="00512798"/>
    <w:rsid w:val="00515B1D"/>
    <w:rsid w:val="005173E0"/>
    <w:rsid w:val="00521869"/>
    <w:rsid w:val="00523823"/>
    <w:rsid w:val="005273CC"/>
    <w:rsid w:val="00535005"/>
    <w:rsid w:val="0053660B"/>
    <w:rsid w:val="005418E0"/>
    <w:rsid w:val="0054303F"/>
    <w:rsid w:val="0054653D"/>
    <w:rsid w:val="005471A0"/>
    <w:rsid w:val="0055064E"/>
    <w:rsid w:val="00551731"/>
    <w:rsid w:val="00552FC7"/>
    <w:rsid w:val="00556B32"/>
    <w:rsid w:val="0056280D"/>
    <w:rsid w:val="00570926"/>
    <w:rsid w:val="005709CC"/>
    <w:rsid w:val="00570F44"/>
    <w:rsid w:val="00571842"/>
    <w:rsid w:val="00574F75"/>
    <w:rsid w:val="0057500C"/>
    <w:rsid w:val="00576B99"/>
    <w:rsid w:val="00576F16"/>
    <w:rsid w:val="00584528"/>
    <w:rsid w:val="005850C6"/>
    <w:rsid w:val="00585332"/>
    <w:rsid w:val="005866D6"/>
    <w:rsid w:val="00587471"/>
    <w:rsid w:val="00587D09"/>
    <w:rsid w:val="0059104E"/>
    <w:rsid w:val="005929AC"/>
    <w:rsid w:val="00593EF3"/>
    <w:rsid w:val="00596B11"/>
    <w:rsid w:val="005A0483"/>
    <w:rsid w:val="005A26E2"/>
    <w:rsid w:val="005A2E88"/>
    <w:rsid w:val="005A3EAB"/>
    <w:rsid w:val="005A73EB"/>
    <w:rsid w:val="005B11A0"/>
    <w:rsid w:val="005B142A"/>
    <w:rsid w:val="005B2663"/>
    <w:rsid w:val="005B2B03"/>
    <w:rsid w:val="005B42C0"/>
    <w:rsid w:val="005B4A3D"/>
    <w:rsid w:val="005C4B9E"/>
    <w:rsid w:val="005C559B"/>
    <w:rsid w:val="005C5F89"/>
    <w:rsid w:val="005C65E6"/>
    <w:rsid w:val="005C7D98"/>
    <w:rsid w:val="005D2B79"/>
    <w:rsid w:val="005D6059"/>
    <w:rsid w:val="005D73E4"/>
    <w:rsid w:val="005E0B03"/>
    <w:rsid w:val="005E1B2E"/>
    <w:rsid w:val="005E1DE9"/>
    <w:rsid w:val="005E6A82"/>
    <w:rsid w:val="005E7724"/>
    <w:rsid w:val="005E7BB1"/>
    <w:rsid w:val="005E7E9F"/>
    <w:rsid w:val="005F07CA"/>
    <w:rsid w:val="005F1364"/>
    <w:rsid w:val="005F2007"/>
    <w:rsid w:val="005F23E1"/>
    <w:rsid w:val="005F3027"/>
    <w:rsid w:val="005F401A"/>
    <w:rsid w:val="005F5817"/>
    <w:rsid w:val="005F60E9"/>
    <w:rsid w:val="00603276"/>
    <w:rsid w:val="00604EC3"/>
    <w:rsid w:val="0060503D"/>
    <w:rsid w:val="0060693B"/>
    <w:rsid w:val="00611BE3"/>
    <w:rsid w:val="00612DB8"/>
    <w:rsid w:val="0061442A"/>
    <w:rsid w:val="00617E9B"/>
    <w:rsid w:val="0062013F"/>
    <w:rsid w:val="00620B71"/>
    <w:rsid w:val="00624D2E"/>
    <w:rsid w:val="006268B2"/>
    <w:rsid w:val="00626A95"/>
    <w:rsid w:val="00627E3C"/>
    <w:rsid w:val="00632E04"/>
    <w:rsid w:val="00636C34"/>
    <w:rsid w:val="00637C0E"/>
    <w:rsid w:val="00643304"/>
    <w:rsid w:val="00645DA4"/>
    <w:rsid w:val="00647C4F"/>
    <w:rsid w:val="00647ED8"/>
    <w:rsid w:val="006512FD"/>
    <w:rsid w:val="0065234D"/>
    <w:rsid w:val="00652798"/>
    <w:rsid w:val="00653454"/>
    <w:rsid w:val="0066101C"/>
    <w:rsid w:val="00661FE6"/>
    <w:rsid w:val="00662558"/>
    <w:rsid w:val="00663272"/>
    <w:rsid w:val="00663A97"/>
    <w:rsid w:val="00664FE2"/>
    <w:rsid w:val="006660E6"/>
    <w:rsid w:val="006736ED"/>
    <w:rsid w:val="0067407B"/>
    <w:rsid w:val="0067461C"/>
    <w:rsid w:val="006749D6"/>
    <w:rsid w:val="00675454"/>
    <w:rsid w:val="006765E5"/>
    <w:rsid w:val="006806BB"/>
    <w:rsid w:val="00682A77"/>
    <w:rsid w:val="00683CC9"/>
    <w:rsid w:val="0068431E"/>
    <w:rsid w:val="006870CD"/>
    <w:rsid w:val="0069176C"/>
    <w:rsid w:val="006934AE"/>
    <w:rsid w:val="00695474"/>
    <w:rsid w:val="00695E12"/>
    <w:rsid w:val="00695FBE"/>
    <w:rsid w:val="006960B2"/>
    <w:rsid w:val="006A0B5D"/>
    <w:rsid w:val="006A1DB3"/>
    <w:rsid w:val="006A2C6E"/>
    <w:rsid w:val="006A30FE"/>
    <w:rsid w:val="006A52FB"/>
    <w:rsid w:val="006A7DCC"/>
    <w:rsid w:val="006B0FA9"/>
    <w:rsid w:val="006B1CE6"/>
    <w:rsid w:val="006C0E70"/>
    <w:rsid w:val="006C12C0"/>
    <w:rsid w:val="006C2C95"/>
    <w:rsid w:val="006C30C2"/>
    <w:rsid w:val="006C415B"/>
    <w:rsid w:val="006C4278"/>
    <w:rsid w:val="006C4BC7"/>
    <w:rsid w:val="006D0BB8"/>
    <w:rsid w:val="006D1523"/>
    <w:rsid w:val="006D1F3B"/>
    <w:rsid w:val="006D409C"/>
    <w:rsid w:val="006D4BF8"/>
    <w:rsid w:val="006D6409"/>
    <w:rsid w:val="006D6ED8"/>
    <w:rsid w:val="006E57E2"/>
    <w:rsid w:val="006E780D"/>
    <w:rsid w:val="006F158C"/>
    <w:rsid w:val="006F18A5"/>
    <w:rsid w:val="006F2E11"/>
    <w:rsid w:val="006F3782"/>
    <w:rsid w:val="006F7C16"/>
    <w:rsid w:val="006F7F2C"/>
    <w:rsid w:val="00700346"/>
    <w:rsid w:val="0070087B"/>
    <w:rsid w:val="00704B5E"/>
    <w:rsid w:val="00706310"/>
    <w:rsid w:val="0071089A"/>
    <w:rsid w:val="00711AC0"/>
    <w:rsid w:val="00711BC2"/>
    <w:rsid w:val="00711D79"/>
    <w:rsid w:val="00712411"/>
    <w:rsid w:val="00717570"/>
    <w:rsid w:val="007212CC"/>
    <w:rsid w:val="00726DF9"/>
    <w:rsid w:val="00730DDB"/>
    <w:rsid w:val="00731E07"/>
    <w:rsid w:val="0073492E"/>
    <w:rsid w:val="00734D79"/>
    <w:rsid w:val="00734E38"/>
    <w:rsid w:val="00740EFD"/>
    <w:rsid w:val="007418A2"/>
    <w:rsid w:val="00742173"/>
    <w:rsid w:val="00744371"/>
    <w:rsid w:val="0074566D"/>
    <w:rsid w:val="007501A1"/>
    <w:rsid w:val="0075464C"/>
    <w:rsid w:val="00754A11"/>
    <w:rsid w:val="00754E6B"/>
    <w:rsid w:val="0076173B"/>
    <w:rsid w:val="00761BBE"/>
    <w:rsid w:val="0076316A"/>
    <w:rsid w:val="00764767"/>
    <w:rsid w:val="0076528A"/>
    <w:rsid w:val="00766AF9"/>
    <w:rsid w:val="0077278A"/>
    <w:rsid w:val="00775148"/>
    <w:rsid w:val="0078067F"/>
    <w:rsid w:val="00782354"/>
    <w:rsid w:val="00782BF6"/>
    <w:rsid w:val="00787ACA"/>
    <w:rsid w:val="00790DA1"/>
    <w:rsid w:val="00794917"/>
    <w:rsid w:val="00795036"/>
    <w:rsid w:val="0079649F"/>
    <w:rsid w:val="00796BDF"/>
    <w:rsid w:val="00796F07"/>
    <w:rsid w:val="007A53BA"/>
    <w:rsid w:val="007A618F"/>
    <w:rsid w:val="007B35F7"/>
    <w:rsid w:val="007C0346"/>
    <w:rsid w:val="007C0809"/>
    <w:rsid w:val="007C1311"/>
    <w:rsid w:val="007C1565"/>
    <w:rsid w:val="007C4F74"/>
    <w:rsid w:val="007C5654"/>
    <w:rsid w:val="007C726D"/>
    <w:rsid w:val="007D3B1C"/>
    <w:rsid w:val="007D6542"/>
    <w:rsid w:val="007E16AD"/>
    <w:rsid w:val="007E3114"/>
    <w:rsid w:val="007E33D8"/>
    <w:rsid w:val="007E79AB"/>
    <w:rsid w:val="007F0028"/>
    <w:rsid w:val="007F1C81"/>
    <w:rsid w:val="007F34DB"/>
    <w:rsid w:val="007F433B"/>
    <w:rsid w:val="007F478A"/>
    <w:rsid w:val="007F5BE7"/>
    <w:rsid w:val="00801058"/>
    <w:rsid w:val="0080219F"/>
    <w:rsid w:val="008046E2"/>
    <w:rsid w:val="00806DB4"/>
    <w:rsid w:val="00807C86"/>
    <w:rsid w:val="00813FBD"/>
    <w:rsid w:val="00820364"/>
    <w:rsid w:val="00823EE2"/>
    <w:rsid w:val="00825706"/>
    <w:rsid w:val="008265F0"/>
    <w:rsid w:val="00826691"/>
    <w:rsid w:val="00827A76"/>
    <w:rsid w:val="008325B4"/>
    <w:rsid w:val="00832F7B"/>
    <w:rsid w:val="0083586E"/>
    <w:rsid w:val="0084348B"/>
    <w:rsid w:val="00843EC1"/>
    <w:rsid w:val="00851527"/>
    <w:rsid w:val="00851689"/>
    <w:rsid w:val="00851BCC"/>
    <w:rsid w:val="0085205D"/>
    <w:rsid w:val="00852732"/>
    <w:rsid w:val="00852F0C"/>
    <w:rsid w:val="00855588"/>
    <w:rsid w:val="00856AA6"/>
    <w:rsid w:val="008602F6"/>
    <w:rsid w:val="00861A8C"/>
    <w:rsid w:val="008637BB"/>
    <w:rsid w:val="008703C4"/>
    <w:rsid w:val="00871292"/>
    <w:rsid w:val="0087154B"/>
    <w:rsid w:val="00873030"/>
    <w:rsid w:val="008730BE"/>
    <w:rsid w:val="008766A5"/>
    <w:rsid w:val="0087691C"/>
    <w:rsid w:val="00877FAD"/>
    <w:rsid w:val="0088185F"/>
    <w:rsid w:val="0088288E"/>
    <w:rsid w:val="008850FD"/>
    <w:rsid w:val="00886ADD"/>
    <w:rsid w:val="00887F40"/>
    <w:rsid w:val="00891689"/>
    <w:rsid w:val="008916DF"/>
    <w:rsid w:val="00892A41"/>
    <w:rsid w:val="00892B76"/>
    <w:rsid w:val="008930DE"/>
    <w:rsid w:val="00894607"/>
    <w:rsid w:val="00894C29"/>
    <w:rsid w:val="0089598F"/>
    <w:rsid w:val="00895F66"/>
    <w:rsid w:val="00897B02"/>
    <w:rsid w:val="008A0312"/>
    <w:rsid w:val="008A0DCA"/>
    <w:rsid w:val="008A18AA"/>
    <w:rsid w:val="008A3ABB"/>
    <w:rsid w:val="008A5FF2"/>
    <w:rsid w:val="008A7873"/>
    <w:rsid w:val="008A7B05"/>
    <w:rsid w:val="008B0641"/>
    <w:rsid w:val="008B7101"/>
    <w:rsid w:val="008B7B7B"/>
    <w:rsid w:val="008C0622"/>
    <w:rsid w:val="008C15BC"/>
    <w:rsid w:val="008C18D9"/>
    <w:rsid w:val="008C3B9A"/>
    <w:rsid w:val="008C5046"/>
    <w:rsid w:val="008C5870"/>
    <w:rsid w:val="008C6FAF"/>
    <w:rsid w:val="008D1BB2"/>
    <w:rsid w:val="008D2501"/>
    <w:rsid w:val="008D579B"/>
    <w:rsid w:val="008D5961"/>
    <w:rsid w:val="008D6B7D"/>
    <w:rsid w:val="008D6FA0"/>
    <w:rsid w:val="008D7479"/>
    <w:rsid w:val="008E2A60"/>
    <w:rsid w:val="008E2BE0"/>
    <w:rsid w:val="008E30E2"/>
    <w:rsid w:val="008E361C"/>
    <w:rsid w:val="008E3E34"/>
    <w:rsid w:val="008E50CE"/>
    <w:rsid w:val="008F0354"/>
    <w:rsid w:val="008F4CD1"/>
    <w:rsid w:val="008F4DD4"/>
    <w:rsid w:val="008F5FB8"/>
    <w:rsid w:val="008F7168"/>
    <w:rsid w:val="00900555"/>
    <w:rsid w:val="0090412D"/>
    <w:rsid w:val="00911375"/>
    <w:rsid w:val="00911514"/>
    <w:rsid w:val="00916629"/>
    <w:rsid w:val="00917F21"/>
    <w:rsid w:val="00920547"/>
    <w:rsid w:val="0092139A"/>
    <w:rsid w:val="0092307F"/>
    <w:rsid w:val="009309C4"/>
    <w:rsid w:val="00932031"/>
    <w:rsid w:val="009325B8"/>
    <w:rsid w:val="0093347B"/>
    <w:rsid w:val="00935866"/>
    <w:rsid w:val="009359C1"/>
    <w:rsid w:val="0094004F"/>
    <w:rsid w:val="00941C0B"/>
    <w:rsid w:val="009439ED"/>
    <w:rsid w:val="00944809"/>
    <w:rsid w:val="00945CDF"/>
    <w:rsid w:val="00946088"/>
    <w:rsid w:val="009471EE"/>
    <w:rsid w:val="00954F78"/>
    <w:rsid w:val="00956709"/>
    <w:rsid w:val="00957E62"/>
    <w:rsid w:val="00960E96"/>
    <w:rsid w:val="00963248"/>
    <w:rsid w:val="009638F1"/>
    <w:rsid w:val="0096557B"/>
    <w:rsid w:val="00971632"/>
    <w:rsid w:val="00973755"/>
    <w:rsid w:val="00983C23"/>
    <w:rsid w:val="00984104"/>
    <w:rsid w:val="00990F4F"/>
    <w:rsid w:val="00997359"/>
    <w:rsid w:val="009A1E2F"/>
    <w:rsid w:val="009A53F2"/>
    <w:rsid w:val="009A5584"/>
    <w:rsid w:val="009A57E4"/>
    <w:rsid w:val="009B0F90"/>
    <w:rsid w:val="009B1DA4"/>
    <w:rsid w:val="009B2714"/>
    <w:rsid w:val="009B3608"/>
    <w:rsid w:val="009B3F47"/>
    <w:rsid w:val="009C193A"/>
    <w:rsid w:val="009C3C3B"/>
    <w:rsid w:val="009C77FB"/>
    <w:rsid w:val="009C7BCC"/>
    <w:rsid w:val="009D1DC1"/>
    <w:rsid w:val="009D5FFA"/>
    <w:rsid w:val="009D7011"/>
    <w:rsid w:val="009D78CF"/>
    <w:rsid w:val="009E04D4"/>
    <w:rsid w:val="009E1882"/>
    <w:rsid w:val="009E2F47"/>
    <w:rsid w:val="009E336D"/>
    <w:rsid w:val="009E4735"/>
    <w:rsid w:val="009E5F7F"/>
    <w:rsid w:val="009E6D11"/>
    <w:rsid w:val="009F02E2"/>
    <w:rsid w:val="009F1778"/>
    <w:rsid w:val="009F21B6"/>
    <w:rsid w:val="009F2A42"/>
    <w:rsid w:val="009F3214"/>
    <w:rsid w:val="009F4D12"/>
    <w:rsid w:val="009F72C8"/>
    <w:rsid w:val="009F76D9"/>
    <w:rsid w:val="00A004FB"/>
    <w:rsid w:val="00A03B48"/>
    <w:rsid w:val="00A045A6"/>
    <w:rsid w:val="00A10E74"/>
    <w:rsid w:val="00A13202"/>
    <w:rsid w:val="00A13950"/>
    <w:rsid w:val="00A16881"/>
    <w:rsid w:val="00A20CA6"/>
    <w:rsid w:val="00A22123"/>
    <w:rsid w:val="00A22F8D"/>
    <w:rsid w:val="00A23F82"/>
    <w:rsid w:val="00A25E6D"/>
    <w:rsid w:val="00A271A9"/>
    <w:rsid w:val="00A30A07"/>
    <w:rsid w:val="00A320A8"/>
    <w:rsid w:val="00A3297F"/>
    <w:rsid w:val="00A3623F"/>
    <w:rsid w:val="00A4072F"/>
    <w:rsid w:val="00A41BDE"/>
    <w:rsid w:val="00A42036"/>
    <w:rsid w:val="00A43083"/>
    <w:rsid w:val="00A4354F"/>
    <w:rsid w:val="00A47CEB"/>
    <w:rsid w:val="00A53052"/>
    <w:rsid w:val="00A5335A"/>
    <w:rsid w:val="00A53529"/>
    <w:rsid w:val="00A53CA1"/>
    <w:rsid w:val="00A558BB"/>
    <w:rsid w:val="00A576D8"/>
    <w:rsid w:val="00A5777A"/>
    <w:rsid w:val="00A57A5F"/>
    <w:rsid w:val="00A613ED"/>
    <w:rsid w:val="00A6287B"/>
    <w:rsid w:val="00A639D3"/>
    <w:rsid w:val="00A63E25"/>
    <w:rsid w:val="00A6763A"/>
    <w:rsid w:val="00A67A25"/>
    <w:rsid w:val="00A71B0E"/>
    <w:rsid w:val="00A720A8"/>
    <w:rsid w:val="00A72ACF"/>
    <w:rsid w:val="00A73597"/>
    <w:rsid w:val="00A8758B"/>
    <w:rsid w:val="00A912CE"/>
    <w:rsid w:val="00A91814"/>
    <w:rsid w:val="00A9279F"/>
    <w:rsid w:val="00A93EFC"/>
    <w:rsid w:val="00A94135"/>
    <w:rsid w:val="00A94799"/>
    <w:rsid w:val="00AA16F1"/>
    <w:rsid w:val="00AA23A3"/>
    <w:rsid w:val="00AA357C"/>
    <w:rsid w:val="00AA36EE"/>
    <w:rsid w:val="00AA63F3"/>
    <w:rsid w:val="00AA6DAC"/>
    <w:rsid w:val="00AA716A"/>
    <w:rsid w:val="00AA78B0"/>
    <w:rsid w:val="00AB0390"/>
    <w:rsid w:val="00AB1510"/>
    <w:rsid w:val="00AB17E0"/>
    <w:rsid w:val="00AB1FA0"/>
    <w:rsid w:val="00AB7102"/>
    <w:rsid w:val="00AC0A72"/>
    <w:rsid w:val="00AC2181"/>
    <w:rsid w:val="00AC2E95"/>
    <w:rsid w:val="00AD15AF"/>
    <w:rsid w:val="00AD36A7"/>
    <w:rsid w:val="00AD404E"/>
    <w:rsid w:val="00AD6017"/>
    <w:rsid w:val="00AD6DE1"/>
    <w:rsid w:val="00AD7FC3"/>
    <w:rsid w:val="00AE08DD"/>
    <w:rsid w:val="00AE15DC"/>
    <w:rsid w:val="00AE1A92"/>
    <w:rsid w:val="00AE4530"/>
    <w:rsid w:val="00AE4598"/>
    <w:rsid w:val="00AE4A95"/>
    <w:rsid w:val="00AF0815"/>
    <w:rsid w:val="00AF25C6"/>
    <w:rsid w:val="00AF3370"/>
    <w:rsid w:val="00AF413E"/>
    <w:rsid w:val="00AF42F6"/>
    <w:rsid w:val="00AF50F2"/>
    <w:rsid w:val="00AF6018"/>
    <w:rsid w:val="00AF611A"/>
    <w:rsid w:val="00B00D3C"/>
    <w:rsid w:val="00B03C3B"/>
    <w:rsid w:val="00B060D3"/>
    <w:rsid w:val="00B10922"/>
    <w:rsid w:val="00B116ED"/>
    <w:rsid w:val="00B1215E"/>
    <w:rsid w:val="00B12B8F"/>
    <w:rsid w:val="00B13DDE"/>
    <w:rsid w:val="00B142C1"/>
    <w:rsid w:val="00B232FD"/>
    <w:rsid w:val="00B248CE"/>
    <w:rsid w:val="00B30C95"/>
    <w:rsid w:val="00B34343"/>
    <w:rsid w:val="00B365DA"/>
    <w:rsid w:val="00B40AF7"/>
    <w:rsid w:val="00B424F1"/>
    <w:rsid w:val="00B444B9"/>
    <w:rsid w:val="00B45B95"/>
    <w:rsid w:val="00B56B13"/>
    <w:rsid w:val="00B56CF4"/>
    <w:rsid w:val="00B57615"/>
    <w:rsid w:val="00B60B43"/>
    <w:rsid w:val="00B6172A"/>
    <w:rsid w:val="00B62026"/>
    <w:rsid w:val="00B62DBF"/>
    <w:rsid w:val="00B6326F"/>
    <w:rsid w:val="00B6571A"/>
    <w:rsid w:val="00B67026"/>
    <w:rsid w:val="00B70009"/>
    <w:rsid w:val="00B71BB7"/>
    <w:rsid w:val="00B733A0"/>
    <w:rsid w:val="00B75FCA"/>
    <w:rsid w:val="00B77174"/>
    <w:rsid w:val="00B830AC"/>
    <w:rsid w:val="00B830CA"/>
    <w:rsid w:val="00B845DE"/>
    <w:rsid w:val="00B850BF"/>
    <w:rsid w:val="00B857CC"/>
    <w:rsid w:val="00B85B25"/>
    <w:rsid w:val="00B86CDE"/>
    <w:rsid w:val="00B87C82"/>
    <w:rsid w:val="00B87F82"/>
    <w:rsid w:val="00B91436"/>
    <w:rsid w:val="00B94B87"/>
    <w:rsid w:val="00B95186"/>
    <w:rsid w:val="00BA107F"/>
    <w:rsid w:val="00BA47F8"/>
    <w:rsid w:val="00BA50FA"/>
    <w:rsid w:val="00BA5481"/>
    <w:rsid w:val="00BB00CD"/>
    <w:rsid w:val="00BB065B"/>
    <w:rsid w:val="00BB7810"/>
    <w:rsid w:val="00BC14B6"/>
    <w:rsid w:val="00BC151B"/>
    <w:rsid w:val="00BC1B8A"/>
    <w:rsid w:val="00BC4545"/>
    <w:rsid w:val="00BC5F38"/>
    <w:rsid w:val="00BD5D06"/>
    <w:rsid w:val="00BD66D9"/>
    <w:rsid w:val="00BD6F08"/>
    <w:rsid w:val="00BD74DD"/>
    <w:rsid w:val="00BE0DC8"/>
    <w:rsid w:val="00BE14B9"/>
    <w:rsid w:val="00BE1E6D"/>
    <w:rsid w:val="00BE2119"/>
    <w:rsid w:val="00BE2371"/>
    <w:rsid w:val="00BE32C8"/>
    <w:rsid w:val="00BE4379"/>
    <w:rsid w:val="00BE457B"/>
    <w:rsid w:val="00BF3BB6"/>
    <w:rsid w:val="00BF4151"/>
    <w:rsid w:val="00BF47D2"/>
    <w:rsid w:val="00BF4CDB"/>
    <w:rsid w:val="00BF7FF9"/>
    <w:rsid w:val="00C004A0"/>
    <w:rsid w:val="00C0295D"/>
    <w:rsid w:val="00C02A15"/>
    <w:rsid w:val="00C0501D"/>
    <w:rsid w:val="00C06019"/>
    <w:rsid w:val="00C12A70"/>
    <w:rsid w:val="00C139A4"/>
    <w:rsid w:val="00C21BA4"/>
    <w:rsid w:val="00C22316"/>
    <w:rsid w:val="00C2396D"/>
    <w:rsid w:val="00C25DD3"/>
    <w:rsid w:val="00C3346B"/>
    <w:rsid w:val="00C34B5B"/>
    <w:rsid w:val="00C35E97"/>
    <w:rsid w:val="00C36773"/>
    <w:rsid w:val="00C36A73"/>
    <w:rsid w:val="00C40F17"/>
    <w:rsid w:val="00C45438"/>
    <w:rsid w:val="00C46257"/>
    <w:rsid w:val="00C46551"/>
    <w:rsid w:val="00C47CCA"/>
    <w:rsid w:val="00C508F7"/>
    <w:rsid w:val="00C50B7F"/>
    <w:rsid w:val="00C530F5"/>
    <w:rsid w:val="00C54428"/>
    <w:rsid w:val="00C56E62"/>
    <w:rsid w:val="00C57F53"/>
    <w:rsid w:val="00C600C4"/>
    <w:rsid w:val="00C614E3"/>
    <w:rsid w:val="00C62C20"/>
    <w:rsid w:val="00C632BB"/>
    <w:rsid w:val="00C63F39"/>
    <w:rsid w:val="00C66BDB"/>
    <w:rsid w:val="00C71012"/>
    <w:rsid w:val="00C71EF5"/>
    <w:rsid w:val="00C72EE2"/>
    <w:rsid w:val="00C74106"/>
    <w:rsid w:val="00C777B0"/>
    <w:rsid w:val="00C77B5B"/>
    <w:rsid w:val="00C801E4"/>
    <w:rsid w:val="00C863CB"/>
    <w:rsid w:val="00C92303"/>
    <w:rsid w:val="00C92A71"/>
    <w:rsid w:val="00C96091"/>
    <w:rsid w:val="00CA1A6F"/>
    <w:rsid w:val="00CA2864"/>
    <w:rsid w:val="00CA383F"/>
    <w:rsid w:val="00CA4A26"/>
    <w:rsid w:val="00CA57FC"/>
    <w:rsid w:val="00CA706B"/>
    <w:rsid w:val="00CA7BC6"/>
    <w:rsid w:val="00CA7D94"/>
    <w:rsid w:val="00CB4DBE"/>
    <w:rsid w:val="00CB4F1D"/>
    <w:rsid w:val="00CB6D68"/>
    <w:rsid w:val="00CC0AED"/>
    <w:rsid w:val="00CC382A"/>
    <w:rsid w:val="00CC3B2A"/>
    <w:rsid w:val="00CC4C51"/>
    <w:rsid w:val="00CC51C2"/>
    <w:rsid w:val="00CC712E"/>
    <w:rsid w:val="00CD110C"/>
    <w:rsid w:val="00CD32EE"/>
    <w:rsid w:val="00CD7038"/>
    <w:rsid w:val="00CE5203"/>
    <w:rsid w:val="00CE5DAC"/>
    <w:rsid w:val="00CE5F51"/>
    <w:rsid w:val="00CF02D1"/>
    <w:rsid w:val="00CF0FDC"/>
    <w:rsid w:val="00CF27D2"/>
    <w:rsid w:val="00CF2B18"/>
    <w:rsid w:val="00CF3576"/>
    <w:rsid w:val="00CF52C8"/>
    <w:rsid w:val="00CF55E9"/>
    <w:rsid w:val="00CF58C6"/>
    <w:rsid w:val="00D01AE1"/>
    <w:rsid w:val="00D0456F"/>
    <w:rsid w:val="00D053E4"/>
    <w:rsid w:val="00D06B4A"/>
    <w:rsid w:val="00D07AC1"/>
    <w:rsid w:val="00D11939"/>
    <w:rsid w:val="00D14EB4"/>
    <w:rsid w:val="00D1520C"/>
    <w:rsid w:val="00D17ED5"/>
    <w:rsid w:val="00D2083C"/>
    <w:rsid w:val="00D21852"/>
    <w:rsid w:val="00D219E4"/>
    <w:rsid w:val="00D25270"/>
    <w:rsid w:val="00D25619"/>
    <w:rsid w:val="00D2569A"/>
    <w:rsid w:val="00D313EB"/>
    <w:rsid w:val="00D32441"/>
    <w:rsid w:val="00D348DE"/>
    <w:rsid w:val="00D355C5"/>
    <w:rsid w:val="00D35F7A"/>
    <w:rsid w:val="00D36163"/>
    <w:rsid w:val="00D40834"/>
    <w:rsid w:val="00D40B22"/>
    <w:rsid w:val="00D449EC"/>
    <w:rsid w:val="00D452BC"/>
    <w:rsid w:val="00D51517"/>
    <w:rsid w:val="00D5334F"/>
    <w:rsid w:val="00D5623C"/>
    <w:rsid w:val="00D5726E"/>
    <w:rsid w:val="00D60243"/>
    <w:rsid w:val="00D65922"/>
    <w:rsid w:val="00D66162"/>
    <w:rsid w:val="00D67053"/>
    <w:rsid w:val="00D673EB"/>
    <w:rsid w:val="00D720C6"/>
    <w:rsid w:val="00D72F36"/>
    <w:rsid w:val="00D755FF"/>
    <w:rsid w:val="00D81F0A"/>
    <w:rsid w:val="00D8675A"/>
    <w:rsid w:val="00D86E09"/>
    <w:rsid w:val="00D871D6"/>
    <w:rsid w:val="00D87972"/>
    <w:rsid w:val="00D922F0"/>
    <w:rsid w:val="00D92E16"/>
    <w:rsid w:val="00D93AF9"/>
    <w:rsid w:val="00D95177"/>
    <w:rsid w:val="00D95B98"/>
    <w:rsid w:val="00D95EE4"/>
    <w:rsid w:val="00DA0E7D"/>
    <w:rsid w:val="00DA1327"/>
    <w:rsid w:val="00DA418B"/>
    <w:rsid w:val="00DA56B9"/>
    <w:rsid w:val="00DA64C7"/>
    <w:rsid w:val="00DA7D24"/>
    <w:rsid w:val="00DB1152"/>
    <w:rsid w:val="00DB1D7D"/>
    <w:rsid w:val="00DB1EF0"/>
    <w:rsid w:val="00DB3D57"/>
    <w:rsid w:val="00DB658B"/>
    <w:rsid w:val="00DB7434"/>
    <w:rsid w:val="00DC193E"/>
    <w:rsid w:val="00DC2829"/>
    <w:rsid w:val="00DC5333"/>
    <w:rsid w:val="00DC7442"/>
    <w:rsid w:val="00DD3CE3"/>
    <w:rsid w:val="00DD5C4B"/>
    <w:rsid w:val="00DD63FE"/>
    <w:rsid w:val="00DD643A"/>
    <w:rsid w:val="00DD6DB7"/>
    <w:rsid w:val="00DD7165"/>
    <w:rsid w:val="00DE03F4"/>
    <w:rsid w:val="00DE0FFC"/>
    <w:rsid w:val="00DE288A"/>
    <w:rsid w:val="00DE34EB"/>
    <w:rsid w:val="00DE55B1"/>
    <w:rsid w:val="00DE5CF3"/>
    <w:rsid w:val="00DE62F3"/>
    <w:rsid w:val="00DF16BF"/>
    <w:rsid w:val="00DF2377"/>
    <w:rsid w:val="00DF278B"/>
    <w:rsid w:val="00DF5AAF"/>
    <w:rsid w:val="00E00B79"/>
    <w:rsid w:val="00E0337B"/>
    <w:rsid w:val="00E047B4"/>
    <w:rsid w:val="00E04CC6"/>
    <w:rsid w:val="00E07C6B"/>
    <w:rsid w:val="00E07F9E"/>
    <w:rsid w:val="00E1236A"/>
    <w:rsid w:val="00E2113B"/>
    <w:rsid w:val="00E2121A"/>
    <w:rsid w:val="00E21BFC"/>
    <w:rsid w:val="00E23AC3"/>
    <w:rsid w:val="00E25189"/>
    <w:rsid w:val="00E25703"/>
    <w:rsid w:val="00E32E9F"/>
    <w:rsid w:val="00E33DCF"/>
    <w:rsid w:val="00E3459B"/>
    <w:rsid w:val="00E3482D"/>
    <w:rsid w:val="00E3629A"/>
    <w:rsid w:val="00E3651B"/>
    <w:rsid w:val="00E36F9C"/>
    <w:rsid w:val="00E3765F"/>
    <w:rsid w:val="00E40A90"/>
    <w:rsid w:val="00E435D7"/>
    <w:rsid w:val="00E44926"/>
    <w:rsid w:val="00E47FDB"/>
    <w:rsid w:val="00E511EB"/>
    <w:rsid w:val="00E52FBE"/>
    <w:rsid w:val="00E53060"/>
    <w:rsid w:val="00E6639B"/>
    <w:rsid w:val="00E668E1"/>
    <w:rsid w:val="00E71911"/>
    <w:rsid w:val="00E72256"/>
    <w:rsid w:val="00E73021"/>
    <w:rsid w:val="00E76963"/>
    <w:rsid w:val="00E77F59"/>
    <w:rsid w:val="00E8045D"/>
    <w:rsid w:val="00E81DF3"/>
    <w:rsid w:val="00E81F27"/>
    <w:rsid w:val="00E81FDB"/>
    <w:rsid w:val="00E8281F"/>
    <w:rsid w:val="00E9500A"/>
    <w:rsid w:val="00E9731B"/>
    <w:rsid w:val="00EA2245"/>
    <w:rsid w:val="00EA26FE"/>
    <w:rsid w:val="00EA2EEB"/>
    <w:rsid w:val="00EA584A"/>
    <w:rsid w:val="00EA7141"/>
    <w:rsid w:val="00EA72CB"/>
    <w:rsid w:val="00EB22B8"/>
    <w:rsid w:val="00EB281D"/>
    <w:rsid w:val="00EB3CB9"/>
    <w:rsid w:val="00EB5950"/>
    <w:rsid w:val="00EB59D5"/>
    <w:rsid w:val="00EB666C"/>
    <w:rsid w:val="00EB7D5C"/>
    <w:rsid w:val="00EC089C"/>
    <w:rsid w:val="00EC1AFB"/>
    <w:rsid w:val="00EC33E5"/>
    <w:rsid w:val="00EC740E"/>
    <w:rsid w:val="00ED2614"/>
    <w:rsid w:val="00ED51C1"/>
    <w:rsid w:val="00EE366B"/>
    <w:rsid w:val="00EE5D4B"/>
    <w:rsid w:val="00EF1B20"/>
    <w:rsid w:val="00EF1D26"/>
    <w:rsid w:val="00EF2811"/>
    <w:rsid w:val="00EF44CF"/>
    <w:rsid w:val="00EF4920"/>
    <w:rsid w:val="00F00C45"/>
    <w:rsid w:val="00F033EE"/>
    <w:rsid w:val="00F05D3B"/>
    <w:rsid w:val="00F0681F"/>
    <w:rsid w:val="00F10231"/>
    <w:rsid w:val="00F11D7F"/>
    <w:rsid w:val="00F127EA"/>
    <w:rsid w:val="00F141D3"/>
    <w:rsid w:val="00F17457"/>
    <w:rsid w:val="00F20EB7"/>
    <w:rsid w:val="00F21D69"/>
    <w:rsid w:val="00F2374B"/>
    <w:rsid w:val="00F23EFA"/>
    <w:rsid w:val="00F25C83"/>
    <w:rsid w:val="00F26242"/>
    <w:rsid w:val="00F265C8"/>
    <w:rsid w:val="00F27931"/>
    <w:rsid w:val="00F31947"/>
    <w:rsid w:val="00F32382"/>
    <w:rsid w:val="00F34D1A"/>
    <w:rsid w:val="00F370C9"/>
    <w:rsid w:val="00F371F3"/>
    <w:rsid w:val="00F40689"/>
    <w:rsid w:val="00F42251"/>
    <w:rsid w:val="00F434D2"/>
    <w:rsid w:val="00F43BE1"/>
    <w:rsid w:val="00F44165"/>
    <w:rsid w:val="00F4535D"/>
    <w:rsid w:val="00F453EF"/>
    <w:rsid w:val="00F458AB"/>
    <w:rsid w:val="00F45B49"/>
    <w:rsid w:val="00F50BF9"/>
    <w:rsid w:val="00F51822"/>
    <w:rsid w:val="00F51C4D"/>
    <w:rsid w:val="00F53CBC"/>
    <w:rsid w:val="00F5594D"/>
    <w:rsid w:val="00F56A2D"/>
    <w:rsid w:val="00F5702B"/>
    <w:rsid w:val="00F60B48"/>
    <w:rsid w:val="00F610DB"/>
    <w:rsid w:val="00F62152"/>
    <w:rsid w:val="00F623CB"/>
    <w:rsid w:val="00F6285F"/>
    <w:rsid w:val="00F63F50"/>
    <w:rsid w:val="00F71DB0"/>
    <w:rsid w:val="00F73ACC"/>
    <w:rsid w:val="00F76014"/>
    <w:rsid w:val="00F80B05"/>
    <w:rsid w:val="00F826CF"/>
    <w:rsid w:val="00F86106"/>
    <w:rsid w:val="00F86510"/>
    <w:rsid w:val="00F921CC"/>
    <w:rsid w:val="00F965EB"/>
    <w:rsid w:val="00F96D70"/>
    <w:rsid w:val="00FA25DD"/>
    <w:rsid w:val="00FA41B1"/>
    <w:rsid w:val="00FB1FD8"/>
    <w:rsid w:val="00FB5A09"/>
    <w:rsid w:val="00FC6A26"/>
    <w:rsid w:val="00FD0557"/>
    <w:rsid w:val="00FD288F"/>
    <w:rsid w:val="00FD457A"/>
    <w:rsid w:val="00FD6F71"/>
    <w:rsid w:val="00FE37A5"/>
    <w:rsid w:val="00FE3F75"/>
    <w:rsid w:val="00FE5406"/>
    <w:rsid w:val="00FE6CC0"/>
    <w:rsid w:val="00FF2A67"/>
    <w:rsid w:val="00FF3B11"/>
    <w:rsid w:val="00FF3CCA"/>
    <w:rsid w:val="00FF467E"/>
    <w:rsid w:val="00FF6431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4A6F74"/>
  <w15:docId w15:val="{B9FAB04E-0342-4F23-B072-1D03922B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2C8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Times New Roman" w:hAnsi="Times New Roman" w:cs="Times New Roman"/>
      <w:b/>
      <w:bCs/>
      <w:szCs w:val="22"/>
      <w:lang w:val="en-US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Times New Roman" w:hAnsi="Times New Roman" w:cs="Times New Roman"/>
      <w:b/>
      <w:sz w:val="22"/>
      <w:szCs w:val="22"/>
      <w:lang w:val="en-US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ascii="Times New Roman" w:hAnsi="Times New Roman" w:cs="Times New Roman"/>
      <w:b/>
      <w:bCs/>
      <w:sz w:val="22"/>
      <w:szCs w:val="28"/>
      <w:lang w:val="en-US" w:eastAsia="en-US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ascii="Times New Roman" w:hAnsi="Times New Roman" w:cs="Times New Roman"/>
      <w:b/>
      <w:bCs/>
      <w:i/>
      <w:iCs/>
      <w:sz w:val="22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ascii="Times New Roman" w:hAnsi="Times New Roman" w:cs="Times New Roman"/>
      <w:lang w:val="en-US" w:eastAsia="en-US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ascii="Times New Roman" w:hAnsi="Times New Roman" w:cs="Times New Roman"/>
      <w:i/>
      <w:iCs/>
      <w:lang w:val="en-US" w:eastAsia="en-US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1E07"/>
    <w:pPr>
      <w:tabs>
        <w:tab w:val="center" w:pos="4513"/>
        <w:tab w:val="right" w:pos="9026"/>
      </w:tabs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1E07"/>
    <w:rPr>
      <w:rFonts w:ascii="Times New Roman" w:eastAsiaTheme="minorEastAsia" w:hAnsi="Times New Roman" w:cs="Times New Roman"/>
      <w:lang w:val="en-US"/>
    </w:rPr>
  </w:style>
  <w:style w:type="paragraph" w:customStyle="1" w:styleId="xmsonormal">
    <w:name w:val="x_msonormal"/>
    <w:basedOn w:val="Normal"/>
    <w:rsid w:val="00A3297F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xmsolistparagraph">
    <w:name w:val="x_msolistparagraph"/>
    <w:basedOn w:val="Normal"/>
    <w:rsid w:val="00A3297F"/>
    <w:pPr>
      <w:spacing w:after="180"/>
      <w:ind w:left="800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qFormat/>
    <w:rsid w:val="00682A77"/>
    <w:pPr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customStyle="1" w:styleId="Observation">
    <w:name w:val="Observation"/>
    <w:basedOn w:val="Normal"/>
    <w:qFormat/>
    <w:rsid w:val="005032C0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</w:rPr>
  </w:style>
  <w:style w:type="character" w:customStyle="1" w:styleId="3GPPTextChar">
    <w:name w:val="3GPP Text Char"/>
    <w:link w:val="3GPPText"/>
    <w:locked/>
    <w:rsid w:val="00AA357C"/>
    <w:rPr>
      <w:rFonts w:eastAsiaTheme="minorEastAsia"/>
    </w:rPr>
  </w:style>
  <w:style w:type="paragraph" w:customStyle="1" w:styleId="3GPPText">
    <w:name w:val="3GPP Text"/>
    <w:basedOn w:val="Normal"/>
    <w:link w:val="3GPPTextChar"/>
    <w:qFormat/>
    <w:rsid w:val="00AA357C"/>
    <w:pPr>
      <w:spacing w:before="120" w:after="120"/>
    </w:pPr>
    <w:rPr>
      <w:rFonts w:ascii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E93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E93"/>
    <w:rPr>
      <w:rFonts w:ascii="Microsoft YaHei UI" w:eastAsia="Microsoft YaHei UI" w:hAnsi="Calibri" w:cs="Calibr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35A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A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AC7"/>
    <w:rPr>
      <w:rFonts w:ascii="Calibri" w:eastAsiaTheme="minorEastAsia" w:hAnsi="Calibri" w:cs="Calibri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A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AC7"/>
    <w:rPr>
      <w:rFonts w:ascii="Calibri" w:eastAsiaTheme="minorEastAsia" w:hAnsi="Calibri" w:cs="Calibri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C6ED6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ja-JP"/>
    </w:rPr>
  </w:style>
  <w:style w:type="table" w:customStyle="1" w:styleId="TableGrid1">
    <w:name w:val="TableGrid1"/>
    <w:basedOn w:val="TableNormal"/>
    <w:next w:val="TableGrid"/>
    <w:uiPriority w:val="39"/>
    <w:qFormat/>
    <w:rsid w:val="0078067F"/>
    <w:pPr>
      <w:suppressAutoHyphens/>
      <w:spacing w:before="120" w:after="0" w:line="280" w:lineRule="atLeast"/>
      <w:jc w:val="both"/>
    </w:pPr>
    <w:rPr>
      <w:rFonts w:eastAsia="Malgun Gothic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6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7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2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221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675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348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8803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486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2109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952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63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3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349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049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6596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07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2361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444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91683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236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636">
          <w:marLeft w:val="1152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2668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9966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577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817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11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64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40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4293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3849">
          <w:marLeft w:val="547"/>
          <w:marRight w:val="0"/>
          <w:marTop w:val="1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91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71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434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43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266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3659">
          <w:marLeft w:val="7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31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6D6F0-ABE2-4069-B48B-ED259410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Caroline Liang</cp:lastModifiedBy>
  <cp:revision>457</cp:revision>
  <dcterms:created xsi:type="dcterms:W3CDTF">2023-09-27T05:19:00Z</dcterms:created>
  <dcterms:modified xsi:type="dcterms:W3CDTF">2024-02-19T12:43:00Z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2024-01-30T12:15:58Z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8fdd37fe-0150-4869-885f-ca87b15ef24f</vt:lpwstr>
  </property>
  <property fmtid="{D5CDD505-2E9C-101B-9397-08002B2CF9AE}" pid="8" name="MSIP_Label_278005ce-31f4-4f90-bc26-ec23758efcb0_ContentBits">
    <vt:lpwstr>0</vt:lpwstr>
  </property>
</Properties>
</file>